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897" w:rsidRPr="00243DE4" w:rsidRDefault="00607897">
      <w:pPr>
        <w:rPr>
          <w:rFonts w:ascii="微软雅黑" w:eastAsia="微软雅黑" w:hAnsi="微软雅黑" w:cs="方正楷体_GBK"/>
          <w:snapToGrid w:val="0"/>
          <w:color w:val="000000"/>
          <w:w w:val="0"/>
          <w:sz w:val="2"/>
          <w:u w:color="000000"/>
          <w:bdr w:val="none" w:sz="0" w:space="0" w:color="000000"/>
          <w:shd w:val="clear" w:color="000000" w:fill="000000"/>
          <w:lang w:val="en-GB"/>
        </w:rPr>
      </w:pPr>
      <w:r w:rsidRPr="00243DE4">
        <w:rPr>
          <w:rFonts w:ascii="微软雅黑" w:eastAsia="微软雅黑" w:hAnsi="微软雅黑" w:cs="方正楷体_GBK" w:hint="eastAsia"/>
          <w:snapToGrid w:val="0"/>
          <w:color w:val="000000"/>
          <w:w w:val="0"/>
          <w:sz w:val="2"/>
          <w:u w:color="000000"/>
          <w:bdr w:val="none" w:sz="0" w:space="0" w:color="000000"/>
          <w:shd w:val="clear" w:color="000000" w:fill="000000"/>
        </w:rPr>
        <w:t xml:space="preserve"> </w:t>
      </w:r>
    </w:p>
    <w:p w:rsidR="00607897" w:rsidRPr="00243DE4" w:rsidRDefault="00607897">
      <w:pPr>
        <w:rPr>
          <w:rFonts w:ascii="微软雅黑" w:eastAsia="微软雅黑" w:hAnsi="微软雅黑" w:cs="方正楷体_GBK"/>
          <w:snapToGrid w:val="0"/>
          <w:color w:val="000000"/>
          <w:w w:val="0"/>
          <w:sz w:val="2"/>
          <w:u w:color="000000"/>
          <w:bdr w:val="none" w:sz="0" w:space="0" w:color="000000"/>
          <w:shd w:val="clear" w:color="000000" w:fill="000000"/>
          <w:lang w:val="en-GB"/>
        </w:rPr>
      </w:pPr>
    </w:p>
    <w:p w:rsidR="00607897" w:rsidRPr="00243DE4" w:rsidRDefault="00607897">
      <w:pPr>
        <w:rPr>
          <w:rFonts w:ascii="微软雅黑" w:eastAsia="微软雅黑" w:hAnsi="微软雅黑" w:cs="方正楷体_GBK"/>
          <w:snapToGrid w:val="0"/>
          <w:color w:val="000000"/>
          <w:w w:val="0"/>
          <w:sz w:val="2"/>
          <w:u w:color="000000"/>
          <w:bdr w:val="none" w:sz="0" w:space="0" w:color="000000"/>
          <w:shd w:val="clear" w:color="000000" w:fill="000000"/>
          <w:lang w:val="en-GB"/>
        </w:rPr>
      </w:pPr>
    </w:p>
    <w:p w:rsidR="00607897" w:rsidRPr="00243DE4" w:rsidRDefault="00607897">
      <w:pPr>
        <w:rPr>
          <w:rFonts w:ascii="微软雅黑" w:eastAsia="微软雅黑" w:hAnsi="微软雅黑" w:cs="方正楷体_GBK"/>
          <w:snapToGrid w:val="0"/>
          <w:color w:val="000000"/>
          <w:w w:val="0"/>
          <w:sz w:val="2"/>
          <w:u w:color="000000"/>
          <w:bdr w:val="none" w:sz="0" w:space="0" w:color="000000"/>
          <w:shd w:val="clear" w:color="000000" w:fill="000000"/>
          <w:lang w:val="en-GB"/>
        </w:rPr>
      </w:pPr>
    </w:p>
    <w:p w:rsidR="00607897" w:rsidRPr="00243DE4" w:rsidRDefault="00607897">
      <w:pPr>
        <w:rPr>
          <w:rFonts w:ascii="微软雅黑" w:eastAsia="微软雅黑" w:hAnsi="微软雅黑" w:cs="方正楷体_GBK"/>
          <w:snapToGrid w:val="0"/>
          <w:color w:val="000000"/>
          <w:w w:val="0"/>
          <w:sz w:val="2"/>
          <w:u w:color="000000"/>
          <w:bdr w:val="none" w:sz="0" w:space="0" w:color="000000"/>
          <w:shd w:val="clear" w:color="000000" w:fill="000000"/>
          <w:lang w:val="en-GB"/>
        </w:rPr>
      </w:pPr>
    </w:p>
    <w:p w:rsidR="00607897" w:rsidRPr="00243DE4" w:rsidRDefault="00607897">
      <w:pPr>
        <w:rPr>
          <w:rFonts w:ascii="微软雅黑" w:eastAsia="微软雅黑" w:hAnsi="微软雅黑" w:cs="方正楷体_GBK"/>
          <w:snapToGrid w:val="0"/>
          <w:color w:val="000000"/>
          <w:w w:val="0"/>
          <w:sz w:val="2"/>
          <w:u w:color="000000"/>
          <w:bdr w:val="none" w:sz="0" w:space="0" w:color="000000"/>
          <w:shd w:val="clear" w:color="000000" w:fill="000000"/>
          <w:lang w:val="en-GB"/>
        </w:rPr>
      </w:pPr>
    </w:p>
    <w:p w:rsidR="00607897" w:rsidRPr="00243DE4" w:rsidRDefault="00607897">
      <w:pPr>
        <w:rPr>
          <w:rFonts w:ascii="微软雅黑" w:eastAsia="微软雅黑" w:hAnsi="微软雅黑" w:cs="方正楷体_GBK"/>
          <w:snapToGrid w:val="0"/>
          <w:color w:val="000000"/>
          <w:w w:val="0"/>
          <w:sz w:val="2"/>
          <w:u w:color="000000"/>
          <w:bdr w:val="none" w:sz="0" w:space="0" w:color="000000"/>
          <w:shd w:val="clear" w:color="000000" w:fill="000000"/>
          <w:lang w:val="en-GB"/>
        </w:rPr>
      </w:pPr>
    </w:p>
    <w:tbl>
      <w:tblPr>
        <w:tblStyle w:val="a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0"/>
        <w:gridCol w:w="6662"/>
        <w:gridCol w:w="2708"/>
      </w:tblGrid>
      <w:tr w:rsidR="002165F3" w:rsidRPr="00243DE4" w:rsidTr="00394425">
        <w:trPr>
          <w:trHeight w:val="404"/>
        </w:trPr>
        <w:tc>
          <w:tcPr>
            <w:tcW w:w="250" w:type="dxa"/>
            <w:shd w:val="clear" w:color="auto" w:fill="0F243E" w:themeFill="text2" w:themeFillShade="80"/>
          </w:tcPr>
          <w:p w:rsidR="002165F3" w:rsidRPr="00243DE4" w:rsidRDefault="002165F3" w:rsidP="007B500F">
            <w:pPr>
              <w:pStyle w:val="body"/>
              <w:spacing w:before="0" w:line="240" w:lineRule="atLeast"/>
              <w:rPr>
                <w:rFonts w:ascii="微软雅黑" w:eastAsia="微软雅黑" w:hAnsi="微软雅黑" w:cs="方正楷体_GBK"/>
                <w:sz w:val="36"/>
                <w:szCs w:val="36"/>
                <w:lang w:eastAsia="zh-CN"/>
              </w:rPr>
            </w:pPr>
          </w:p>
        </w:tc>
        <w:tc>
          <w:tcPr>
            <w:tcW w:w="6662" w:type="dxa"/>
          </w:tcPr>
          <w:p w:rsidR="002165F3" w:rsidRPr="00243DE4" w:rsidRDefault="002165F3" w:rsidP="007B500F">
            <w:pPr>
              <w:pStyle w:val="body"/>
              <w:spacing w:before="0" w:line="240" w:lineRule="atLeast"/>
              <w:rPr>
                <w:rFonts w:ascii="微软雅黑" w:eastAsia="微软雅黑" w:hAnsi="微软雅黑" w:cs="方正楷体_GBK"/>
                <w:color w:val="0F243E" w:themeColor="text2" w:themeShade="80"/>
                <w:sz w:val="36"/>
                <w:szCs w:val="36"/>
                <w:lang w:eastAsia="zh-CN"/>
              </w:rPr>
            </w:pPr>
            <w:r w:rsidRPr="00243DE4">
              <w:rPr>
                <w:rFonts w:ascii="微软雅黑" w:eastAsia="微软雅黑" w:hAnsi="微软雅黑" w:cs="方正楷体_GBK" w:hint="eastAsia"/>
                <w:color w:val="C00000"/>
                <w:sz w:val="36"/>
                <w:szCs w:val="36"/>
                <w:lang w:eastAsia="zh-CN"/>
              </w:rPr>
              <w:t>交</w:t>
            </w:r>
            <w:proofErr w:type="gramStart"/>
            <w:r w:rsidRPr="00243DE4">
              <w:rPr>
                <w:rFonts w:ascii="微软雅黑" w:eastAsia="微软雅黑" w:hAnsi="微软雅黑" w:cs="方正楷体_GBK" w:hint="eastAsia"/>
                <w:color w:val="C00000"/>
                <w:sz w:val="36"/>
                <w:szCs w:val="36"/>
                <w:lang w:eastAsia="zh-CN"/>
              </w:rPr>
              <w:t>银银行</w:t>
            </w:r>
            <w:proofErr w:type="gramEnd"/>
            <w:r w:rsidRPr="00243DE4">
              <w:rPr>
                <w:rFonts w:ascii="微软雅黑" w:eastAsia="微软雅黑" w:hAnsi="微软雅黑" w:cs="方正楷体_GBK" w:hint="eastAsia"/>
                <w:color w:val="C00000"/>
                <w:sz w:val="36"/>
                <w:szCs w:val="36"/>
                <w:lang w:eastAsia="zh-CN"/>
              </w:rPr>
              <w:t>间市场流动性指数</w:t>
            </w:r>
            <w:r w:rsidR="00394425" w:rsidRPr="00243DE4">
              <w:rPr>
                <w:rFonts w:ascii="微软雅黑" w:eastAsia="微软雅黑" w:hAnsi="微软雅黑" w:cs="方正楷体_GBK" w:hint="eastAsia"/>
                <w:color w:val="C00000"/>
                <w:sz w:val="36"/>
                <w:szCs w:val="36"/>
                <w:lang w:eastAsia="zh-CN"/>
              </w:rPr>
              <w:t>（IBLI）</w:t>
            </w:r>
          </w:p>
        </w:tc>
        <w:tc>
          <w:tcPr>
            <w:tcW w:w="2708" w:type="dxa"/>
          </w:tcPr>
          <w:p w:rsidR="002165F3" w:rsidRPr="00243DE4" w:rsidRDefault="002165F3" w:rsidP="007B500F">
            <w:pPr>
              <w:pStyle w:val="body"/>
              <w:spacing w:before="0" w:line="240" w:lineRule="atLeast"/>
              <w:rPr>
                <w:rFonts w:ascii="微软雅黑" w:eastAsia="微软雅黑" w:hAnsi="微软雅黑" w:cs="方正楷体_GBK"/>
                <w:color w:val="0F243E" w:themeColor="text2" w:themeShade="80"/>
                <w:sz w:val="30"/>
                <w:szCs w:val="30"/>
                <w:lang w:eastAsia="zh-CN"/>
              </w:rPr>
            </w:pPr>
          </w:p>
        </w:tc>
      </w:tr>
      <w:tr w:rsidR="002165F3" w:rsidRPr="00243DE4" w:rsidTr="00155D08">
        <w:trPr>
          <w:trHeight w:val="752"/>
        </w:trPr>
        <w:tc>
          <w:tcPr>
            <w:tcW w:w="250" w:type="dxa"/>
            <w:shd w:val="clear" w:color="auto" w:fill="C00000"/>
          </w:tcPr>
          <w:p w:rsidR="002165F3" w:rsidRPr="00243DE4" w:rsidRDefault="002165F3" w:rsidP="007B500F">
            <w:pPr>
              <w:pStyle w:val="body"/>
              <w:spacing w:before="0" w:line="240" w:lineRule="atLeast"/>
              <w:rPr>
                <w:rFonts w:ascii="微软雅黑" w:eastAsia="微软雅黑" w:hAnsi="微软雅黑" w:cs="方正楷体_GBK"/>
                <w:lang w:eastAsia="zh-CN"/>
              </w:rPr>
            </w:pPr>
          </w:p>
        </w:tc>
        <w:tc>
          <w:tcPr>
            <w:tcW w:w="6662" w:type="dxa"/>
          </w:tcPr>
          <w:p w:rsidR="002165F3" w:rsidRPr="00243DE4" w:rsidRDefault="002165F3" w:rsidP="00283C35">
            <w:pPr>
              <w:pStyle w:val="body"/>
              <w:spacing w:before="0" w:line="240" w:lineRule="atLeast"/>
              <w:rPr>
                <w:rFonts w:ascii="微软雅黑" w:eastAsia="微软雅黑" w:hAnsi="微软雅黑" w:cs="方正楷体_GBK"/>
                <w:color w:val="808080" w:themeColor="background1" w:themeShade="80"/>
                <w:sz w:val="21"/>
                <w:szCs w:val="21"/>
                <w:lang w:eastAsia="zh-CN"/>
              </w:rPr>
            </w:pPr>
            <w:r w:rsidRPr="00243DE4">
              <w:rPr>
                <w:rFonts w:ascii="微软雅黑" w:eastAsia="微软雅黑" w:hAnsi="微软雅黑" w:cs="方正楷体_GBK" w:hint="eastAsia"/>
                <w:color w:val="808080" w:themeColor="background1" w:themeShade="80"/>
                <w:sz w:val="21"/>
                <w:szCs w:val="21"/>
                <w:lang w:eastAsia="zh-CN"/>
              </w:rPr>
              <w:t>发布时间：</w:t>
            </w:r>
            <w:r w:rsidR="008D5A1B">
              <w:rPr>
                <w:rFonts w:ascii="微软雅黑" w:eastAsia="微软雅黑" w:hAnsi="微软雅黑" w:cs="方正楷体_GBK" w:hint="eastAsia"/>
                <w:color w:val="808080" w:themeColor="background1" w:themeShade="80"/>
                <w:sz w:val="21"/>
                <w:szCs w:val="21"/>
                <w:lang w:eastAsia="zh-CN"/>
              </w:rPr>
              <w:t>2018</w:t>
            </w:r>
            <w:r w:rsidRPr="00243DE4">
              <w:rPr>
                <w:rFonts w:ascii="微软雅黑" w:eastAsia="微软雅黑" w:hAnsi="微软雅黑" w:cs="方正楷体_GBK" w:hint="eastAsia"/>
                <w:color w:val="808080" w:themeColor="background1" w:themeShade="80"/>
                <w:sz w:val="21"/>
                <w:szCs w:val="21"/>
                <w:lang w:eastAsia="zh-CN"/>
              </w:rPr>
              <w:t>年</w:t>
            </w:r>
            <w:r w:rsidR="009D6B9A">
              <w:rPr>
                <w:rFonts w:ascii="微软雅黑" w:eastAsia="微软雅黑" w:hAnsi="微软雅黑" w:cs="方正楷体_GBK" w:hint="eastAsia"/>
                <w:color w:val="808080" w:themeColor="background1" w:themeShade="80"/>
                <w:sz w:val="21"/>
                <w:szCs w:val="21"/>
                <w:lang w:eastAsia="zh-CN"/>
              </w:rPr>
              <w:t>6</w:t>
            </w:r>
            <w:r w:rsidR="00EF57E5">
              <w:rPr>
                <w:rFonts w:ascii="微软雅黑" w:eastAsia="微软雅黑" w:hAnsi="微软雅黑" w:cs="方正楷体_GBK" w:hint="eastAsia"/>
                <w:color w:val="808080" w:themeColor="background1" w:themeShade="80"/>
                <w:sz w:val="21"/>
                <w:szCs w:val="21"/>
                <w:lang w:eastAsia="zh-CN"/>
              </w:rPr>
              <w:t>月</w:t>
            </w:r>
            <w:r w:rsidR="00ED0804">
              <w:rPr>
                <w:rFonts w:ascii="微软雅黑" w:eastAsia="微软雅黑" w:hAnsi="微软雅黑" w:cs="方正楷体_GBK" w:hint="eastAsia"/>
                <w:color w:val="808080" w:themeColor="background1" w:themeShade="80"/>
                <w:sz w:val="21"/>
                <w:szCs w:val="21"/>
                <w:lang w:eastAsia="zh-CN"/>
              </w:rPr>
              <w:t>13</w:t>
            </w:r>
            <w:r w:rsidRPr="00243DE4">
              <w:rPr>
                <w:rFonts w:ascii="微软雅黑" w:eastAsia="微软雅黑" w:hAnsi="微软雅黑" w:cs="方正楷体_GBK" w:hint="eastAsia"/>
                <w:color w:val="808080" w:themeColor="background1" w:themeShade="80"/>
                <w:sz w:val="21"/>
                <w:szCs w:val="21"/>
                <w:lang w:eastAsia="zh-CN"/>
              </w:rPr>
              <w:t>日</w:t>
            </w:r>
            <w:r w:rsidR="00213F3F" w:rsidRPr="00243DE4">
              <w:rPr>
                <w:rFonts w:ascii="微软雅黑" w:eastAsia="微软雅黑" w:hAnsi="微软雅黑" w:cs="方正楷体_GBK" w:hint="eastAsia"/>
                <w:color w:val="808080" w:themeColor="background1" w:themeShade="80"/>
                <w:sz w:val="21"/>
                <w:szCs w:val="21"/>
                <w:lang w:eastAsia="zh-CN"/>
              </w:rPr>
              <w:t xml:space="preserve"> 11</w:t>
            </w:r>
            <w:r w:rsidRPr="00243DE4">
              <w:rPr>
                <w:rFonts w:ascii="微软雅黑" w:eastAsia="微软雅黑" w:hAnsi="微软雅黑" w:cs="方正楷体_GBK" w:hint="eastAsia"/>
                <w:color w:val="808080" w:themeColor="background1" w:themeShade="80"/>
                <w:sz w:val="21"/>
                <w:szCs w:val="21"/>
                <w:lang w:eastAsia="zh-CN"/>
              </w:rPr>
              <w:t>：00（北京）</w:t>
            </w:r>
          </w:p>
          <w:p w:rsidR="00615C5A" w:rsidRPr="00243DE4" w:rsidRDefault="00615C5A" w:rsidP="00283C35">
            <w:pPr>
              <w:pStyle w:val="body"/>
              <w:spacing w:before="0" w:line="240" w:lineRule="atLeast"/>
              <w:rPr>
                <w:rFonts w:ascii="微软雅黑" w:eastAsia="微软雅黑" w:hAnsi="微软雅黑" w:cs="方正楷体_GBK"/>
                <w:color w:val="808080" w:themeColor="background1" w:themeShade="80"/>
                <w:sz w:val="21"/>
                <w:szCs w:val="21"/>
                <w:lang w:eastAsia="zh-CN"/>
              </w:rPr>
            </w:pPr>
          </w:p>
          <w:p w:rsidR="00615C5A" w:rsidRPr="00243DE4" w:rsidRDefault="00615C5A" w:rsidP="00283C35">
            <w:pPr>
              <w:pStyle w:val="body"/>
              <w:spacing w:before="0" w:line="240" w:lineRule="atLeast"/>
              <w:rPr>
                <w:rFonts w:ascii="微软雅黑" w:eastAsia="微软雅黑" w:hAnsi="微软雅黑" w:cs="方正楷体_GBK"/>
                <w:color w:val="808080" w:themeColor="background1" w:themeShade="80"/>
                <w:sz w:val="21"/>
                <w:szCs w:val="21"/>
                <w:lang w:eastAsia="zh-CN"/>
              </w:rPr>
            </w:pPr>
            <w:r w:rsidRPr="00243DE4">
              <w:rPr>
                <w:rFonts w:ascii="微软雅黑" w:eastAsia="微软雅黑" w:hAnsi="微软雅黑" w:cs="方正楷体_GBK" w:hint="eastAsia"/>
                <w:color w:val="808080" w:themeColor="background1" w:themeShade="80"/>
                <w:sz w:val="21"/>
                <w:szCs w:val="21"/>
                <w:lang w:eastAsia="zh-CN"/>
              </w:rPr>
              <w:t>分析人员：陈冀</w:t>
            </w:r>
            <w:r w:rsidR="00620424">
              <w:rPr>
                <w:rFonts w:ascii="微软雅黑" w:eastAsia="微软雅黑" w:hAnsi="微软雅黑" w:cs="方正楷体_GBK" w:hint="eastAsia"/>
                <w:color w:val="808080" w:themeColor="background1" w:themeShade="80"/>
                <w:sz w:val="21"/>
                <w:szCs w:val="21"/>
                <w:lang w:eastAsia="zh-CN"/>
              </w:rPr>
              <w:t xml:space="preserve">     </w:t>
            </w:r>
          </w:p>
          <w:p w:rsidR="00615C5A" w:rsidRPr="00243DE4" w:rsidRDefault="00615C5A" w:rsidP="00615C5A">
            <w:pPr>
              <w:pStyle w:val="body"/>
              <w:spacing w:before="0" w:line="240" w:lineRule="atLeast"/>
              <w:rPr>
                <w:rFonts w:ascii="微软雅黑" w:eastAsia="微软雅黑" w:hAnsi="微软雅黑" w:cs="方正楷体_GBK"/>
                <w:color w:val="808080" w:themeColor="background1" w:themeShade="80"/>
                <w:sz w:val="21"/>
                <w:szCs w:val="21"/>
                <w:lang w:eastAsia="zh-CN"/>
              </w:rPr>
            </w:pPr>
            <w:r w:rsidRPr="00243DE4">
              <w:rPr>
                <w:rFonts w:ascii="微软雅黑" w:eastAsia="微软雅黑" w:hAnsi="微软雅黑" w:cs="方正楷体_GBK" w:hint="eastAsia"/>
                <w:color w:val="808080" w:themeColor="background1" w:themeShade="80"/>
                <w:sz w:val="21"/>
                <w:szCs w:val="21"/>
                <w:lang w:eastAsia="zh-CN"/>
              </w:rPr>
              <w:t>电话：+86-21-32169999-1050</w:t>
            </w:r>
          </w:p>
          <w:p w:rsidR="00035EC3" w:rsidRPr="00243DE4" w:rsidRDefault="00615C5A" w:rsidP="00035EC3">
            <w:pPr>
              <w:pStyle w:val="body"/>
              <w:spacing w:before="0" w:line="240" w:lineRule="atLeast"/>
              <w:rPr>
                <w:rFonts w:ascii="微软雅黑" w:eastAsia="微软雅黑" w:hAnsi="微软雅黑" w:cs="方正楷体_GBK"/>
                <w:color w:val="808080" w:themeColor="background1" w:themeShade="80"/>
                <w:sz w:val="21"/>
                <w:szCs w:val="21"/>
                <w:lang w:eastAsia="zh-CN"/>
              </w:rPr>
            </w:pPr>
            <w:r w:rsidRPr="00243DE4">
              <w:rPr>
                <w:rFonts w:ascii="微软雅黑" w:eastAsia="微软雅黑" w:hAnsi="微软雅黑" w:cs="方正楷体_GBK" w:hint="eastAsia"/>
                <w:color w:val="808080" w:themeColor="background1" w:themeShade="80"/>
                <w:sz w:val="21"/>
                <w:szCs w:val="21"/>
                <w:lang w:eastAsia="zh-CN"/>
              </w:rPr>
              <w:t>Email:</w:t>
            </w:r>
            <w:r w:rsidR="00EB49A8">
              <w:rPr>
                <w:rFonts w:ascii="微软雅黑" w:eastAsia="微软雅黑" w:hAnsi="微软雅黑" w:cs="方正楷体_GBK" w:hint="eastAsia"/>
                <w:color w:val="808080" w:themeColor="background1" w:themeShade="80"/>
                <w:sz w:val="21"/>
                <w:szCs w:val="21"/>
                <w:lang w:eastAsia="zh-CN"/>
              </w:rPr>
              <w:t xml:space="preserve"> </w:t>
            </w:r>
            <w:r w:rsidRPr="00243DE4">
              <w:rPr>
                <w:rFonts w:ascii="微软雅黑" w:eastAsia="微软雅黑" w:hAnsi="微软雅黑" w:cs="方正楷体_GBK" w:hint="eastAsia"/>
                <w:color w:val="808080" w:themeColor="background1" w:themeShade="80"/>
                <w:sz w:val="21"/>
                <w:szCs w:val="21"/>
                <w:lang w:eastAsia="zh-CN"/>
              </w:rPr>
              <w:t>chenj_495@bankcomm.com</w:t>
            </w:r>
          </w:p>
        </w:tc>
        <w:tc>
          <w:tcPr>
            <w:tcW w:w="2708" w:type="dxa"/>
          </w:tcPr>
          <w:p w:rsidR="002165F3" w:rsidRPr="00243DE4" w:rsidRDefault="002165F3" w:rsidP="007B500F">
            <w:pPr>
              <w:pStyle w:val="body"/>
              <w:spacing w:before="0" w:line="240" w:lineRule="atLeast"/>
              <w:rPr>
                <w:rFonts w:ascii="微软雅黑" w:eastAsia="微软雅黑" w:hAnsi="微软雅黑" w:cs="方正楷体_GBK"/>
                <w:color w:val="808080" w:themeColor="background1" w:themeShade="80"/>
                <w:szCs w:val="24"/>
                <w:lang w:eastAsia="zh-CN"/>
              </w:rPr>
            </w:pPr>
            <w:r w:rsidRPr="00243DE4">
              <w:rPr>
                <w:rFonts w:ascii="微软雅黑" w:eastAsia="微软雅黑" w:hAnsi="微软雅黑" w:cs="方正楷体_GBK" w:hint="eastAsia"/>
                <w:color w:val="0F243E" w:themeColor="text2" w:themeShade="80"/>
                <w:szCs w:val="24"/>
                <w:lang w:eastAsia="zh-CN"/>
              </w:rPr>
              <w:t>交通银行金融研究中心</w:t>
            </w:r>
          </w:p>
        </w:tc>
      </w:tr>
    </w:tbl>
    <w:p w:rsidR="00615C5A" w:rsidRPr="00243DE4" w:rsidRDefault="00615C5A" w:rsidP="00615C5A">
      <w:pPr>
        <w:pStyle w:val="body"/>
        <w:spacing w:before="0" w:line="240" w:lineRule="atLeast"/>
        <w:rPr>
          <w:rFonts w:ascii="微软雅黑" w:eastAsia="微软雅黑" w:hAnsi="微软雅黑" w:cs="方正楷体_GBK"/>
          <w:b/>
          <w:color w:val="0F243E" w:themeColor="text2" w:themeShade="80"/>
          <w:sz w:val="32"/>
          <w:szCs w:val="32"/>
          <w:lang w:eastAsia="zh-CN"/>
        </w:rPr>
      </w:pPr>
      <w:r w:rsidRPr="00243DE4">
        <w:rPr>
          <w:rFonts w:ascii="微软雅黑" w:eastAsia="微软雅黑" w:hAnsi="微软雅黑" w:cs="方正楷体_GBK" w:hint="eastAsia"/>
          <w:b/>
          <w:color w:val="0F243E" w:themeColor="text2" w:themeShade="80"/>
          <w:sz w:val="32"/>
          <w:szCs w:val="32"/>
          <w:lang w:eastAsia="zh-CN"/>
        </w:rPr>
        <w:t>最新“艾布力”指数：</w:t>
      </w:r>
    </w:p>
    <w:p w:rsidR="00615C5A" w:rsidRPr="00243DE4" w:rsidRDefault="00615C5A" w:rsidP="00615C5A">
      <w:pPr>
        <w:pStyle w:val="body"/>
        <w:tabs>
          <w:tab w:val="left" w:pos="4820"/>
        </w:tabs>
        <w:spacing w:before="0" w:line="240" w:lineRule="atLeast"/>
        <w:ind w:firstLineChars="200" w:firstLine="480"/>
        <w:rPr>
          <w:rFonts w:ascii="微软雅黑" w:eastAsia="微软雅黑" w:hAnsi="微软雅黑" w:cs="方正楷体_GBK"/>
          <w:color w:val="C00000"/>
          <w:lang w:eastAsia="zh-CN"/>
        </w:rPr>
      </w:pPr>
      <w:r w:rsidRPr="00243DE4">
        <w:rPr>
          <w:rFonts w:ascii="微软雅黑" w:eastAsia="微软雅黑" w:hAnsi="微软雅黑" w:cs="方正楷体_GBK" w:hint="eastAsia"/>
          <w:color w:val="C00000"/>
          <w:lang w:eastAsia="zh-CN"/>
        </w:rPr>
        <w:t>IBLI：</w:t>
      </w:r>
      <w:r w:rsidR="00ED0804">
        <w:rPr>
          <w:rFonts w:ascii="微软雅黑" w:eastAsia="微软雅黑" w:hAnsi="微软雅黑" w:cs="方正楷体_GBK" w:hint="eastAsia"/>
          <w:color w:val="C00000"/>
          <w:lang w:eastAsia="zh-CN"/>
        </w:rPr>
        <w:t xml:space="preserve">  3.67</w:t>
      </w:r>
      <w:r w:rsidR="00FE3AEF">
        <w:rPr>
          <w:rFonts w:ascii="微软雅黑" w:eastAsia="微软雅黑" w:hAnsi="微软雅黑" w:cs="方正楷体_GBK" w:hint="eastAsia"/>
          <w:color w:val="C00000"/>
          <w:lang w:eastAsia="zh-CN"/>
        </w:rPr>
        <w:t>；风险状况：正常</w:t>
      </w:r>
    </w:p>
    <w:p w:rsidR="00ED0804" w:rsidRDefault="00641221" w:rsidP="00ED0804">
      <w:pPr>
        <w:pStyle w:val="body"/>
        <w:spacing w:before="0" w:line="240" w:lineRule="atLeast"/>
        <w:rPr>
          <w:rFonts w:ascii="微软雅黑" w:eastAsia="微软雅黑" w:hAnsi="微软雅黑" w:cs="方正楷体_GBK" w:hint="eastAsia"/>
          <w:b/>
          <w:color w:val="0F243E" w:themeColor="text2" w:themeShade="80"/>
          <w:sz w:val="32"/>
          <w:szCs w:val="32"/>
          <w:lang w:eastAsia="zh-CN"/>
        </w:rPr>
      </w:pPr>
      <w:r w:rsidRPr="00243DE4">
        <w:rPr>
          <w:rFonts w:ascii="微软雅黑" w:eastAsia="微软雅黑" w:hAnsi="微软雅黑" w:cs="方正楷体_GBK" w:hint="eastAsia"/>
          <w:b/>
          <w:color w:val="0F243E" w:themeColor="text2" w:themeShade="80"/>
          <w:sz w:val="32"/>
          <w:szCs w:val="32"/>
          <w:lang w:eastAsia="zh-CN"/>
        </w:rPr>
        <w:t>近日</w:t>
      </w:r>
      <w:r w:rsidR="002165F3" w:rsidRPr="00243DE4">
        <w:rPr>
          <w:rFonts w:ascii="微软雅黑" w:eastAsia="微软雅黑" w:hAnsi="微软雅黑" w:cs="方正楷体_GBK" w:hint="eastAsia"/>
          <w:b/>
          <w:color w:val="0F243E" w:themeColor="text2" w:themeShade="80"/>
          <w:sz w:val="32"/>
          <w:szCs w:val="32"/>
          <w:lang w:eastAsia="zh-CN"/>
        </w:rPr>
        <w:t>指数</w:t>
      </w:r>
      <w:r w:rsidRPr="00243DE4">
        <w:rPr>
          <w:rFonts w:ascii="微软雅黑" w:eastAsia="微软雅黑" w:hAnsi="微软雅黑" w:cs="方正楷体_GBK" w:hint="eastAsia"/>
          <w:b/>
          <w:color w:val="0F243E" w:themeColor="text2" w:themeShade="80"/>
          <w:sz w:val="32"/>
          <w:szCs w:val="32"/>
          <w:lang w:eastAsia="zh-CN"/>
        </w:rPr>
        <w:t>概览：</w:t>
      </w:r>
    </w:p>
    <w:tbl>
      <w:tblPr>
        <w:tblW w:w="10200" w:type="dxa"/>
        <w:tblInd w:w="108" w:type="dxa"/>
        <w:tblLook w:val="04A0"/>
      </w:tblPr>
      <w:tblGrid>
        <w:gridCol w:w="1080"/>
        <w:gridCol w:w="2100"/>
        <w:gridCol w:w="2140"/>
        <w:gridCol w:w="2480"/>
        <w:gridCol w:w="2400"/>
      </w:tblGrid>
      <w:tr w:rsidR="00ED0804" w:rsidRPr="00ED0804" w:rsidTr="00ED0804">
        <w:trPr>
          <w:trHeight w:val="2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17375D"/>
            <w:vAlign w:val="center"/>
            <w:hideMark/>
          </w:tcPr>
          <w:p w:rsidR="00ED0804" w:rsidRPr="00ED0804" w:rsidRDefault="00ED0804" w:rsidP="00ED0804">
            <w:pPr>
              <w:snapToGrid/>
              <w:jc w:val="center"/>
              <w:rPr>
                <w:rFonts w:ascii="微软雅黑 Light" w:eastAsia="微软雅黑 Light" w:hAnsi="微软雅黑 Light" w:cs="宋体"/>
                <w:color w:val="FFFFFF"/>
                <w:sz w:val="16"/>
                <w:szCs w:val="16"/>
                <w:lang w:eastAsia="zh-CN"/>
              </w:rPr>
            </w:pPr>
            <w:r w:rsidRPr="00ED0804">
              <w:rPr>
                <w:rFonts w:ascii="微软雅黑 Light" w:eastAsia="微软雅黑 Light" w:hAnsi="微软雅黑 Light" w:cs="宋体" w:hint="eastAsia"/>
                <w:color w:val="FFFFFF"/>
                <w:sz w:val="16"/>
                <w:szCs w:val="16"/>
                <w:lang w:eastAsia="zh-CN"/>
              </w:rPr>
              <w:t>日期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000000" w:fill="17375D"/>
            <w:vAlign w:val="center"/>
            <w:hideMark/>
          </w:tcPr>
          <w:p w:rsidR="00ED0804" w:rsidRPr="00ED0804" w:rsidRDefault="00ED0804" w:rsidP="00ED0804">
            <w:pPr>
              <w:snapToGrid/>
              <w:jc w:val="center"/>
              <w:rPr>
                <w:rFonts w:ascii="微软雅黑 Light" w:eastAsia="微软雅黑 Light" w:hAnsi="微软雅黑 Light" w:cs="宋体"/>
                <w:color w:val="FFFFFF"/>
                <w:sz w:val="16"/>
                <w:szCs w:val="16"/>
                <w:lang w:eastAsia="zh-CN"/>
              </w:rPr>
            </w:pPr>
            <w:r w:rsidRPr="00ED0804">
              <w:rPr>
                <w:rFonts w:ascii="微软雅黑 Light" w:eastAsia="微软雅黑 Light" w:hAnsi="微软雅黑 Light" w:cs="宋体" w:hint="eastAsia"/>
                <w:color w:val="FFFFFF"/>
                <w:sz w:val="16"/>
                <w:szCs w:val="16"/>
                <w:lang w:eastAsia="zh-CN"/>
              </w:rPr>
              <w:t>同业拆借市场加权利率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000000" w:fill="17375D"/>
            <w:vAlign w:val="center"/>
            <w:hideMark/>
          </w:tcPr>
          <w:p w:rsidR="00ED0804" w:rsidRPr="00ED0804" w:rsidRDefault="00ED0804" w:rsidP="00ED0804">
            <w:pPr>
              <w:snapToGrid/>
              <w:jc w:val="center"/>
              <w:rPr>
                <w:rFonts w:ascii="微软雅黑 Light" w:eastAsia="微软雅黑 Light" w:hAnsi="微软雅黑 Light" w:cs="宋体"/>
                <w:color w:val="FFFFFF"/>
                <w:sz w:val="16"/>
                <w:szCs w:val="16"/>
                <w:lang w:eastAsia="zh-CN"/>
              </w:rPr>
            </w:pPr>
            <w:r w:rsidRPr="00ED0804">
              <w:rPr>
                <w:rFonts w:ascii="微软雅黑 Light" w:eastAsia="微软雅黑 Light" w:hAnsi="微软雅黑 Light" w:cs="宋体" w:hint="eastAsia"/>
                <w:color w:val="FFFFFF"/>
                <w:sz w:val="16"/>
                <w:szCs w:val="16"/>
                <w:lang w:eastAsia="zh-CN"/>
              </w:rPr>
              <w:t>质押式回购市场加权利率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000000" w:fill="17375D"/>
            <w:vAlign w:val="center"/>
            <w:hideMark/>
          </w:tcPr>
          <w:p w:rsidR="00ED0804" w:rsidRPr="00ED0804" w:rsidRDefault="00ED0804" w:rsidP="00ED0804">
            <w:pPr>
              <w:snapToGrid/>
              <w:jc w:val="center"/>
              <w:rPr>
                <w:rFonts w:ascii="微软雅黑 Light" w:eastAsia="微软雅黑 Light" w:hAnsi="微软雅黑 Light" w:cs="宋体"/>
                <w:color w:val="FFFFFF"/>
                <w:sz w:val="16"/>
                <w:szCs w:val="16"/>
                <w:lang w:eastAsia="zh-CN"/>
              </w:rPr>
            </w:pPr>
            <w:r w:rsidRPr="00ED0804">
              <w:rPr>
                <w:rFonts w:ascii="微软雅黑 Light" w:eastAsia="微软雅黑 Light" w:hAnsi="微软雅黑 Light" w:cs="宋体" w:hint="eastAsia"/>
                <w:color w:val="FFFFFF"/>
                <w:sz w:val="16"/>
                <w:szCs w:val="16"/>
                <w:lang w:eastAsia="zh-CN"/>
              </w:rPr>
              <w:t>IBLI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000000" w:fill="17375D"/>
            <w:vAlign w:val="center"/>
            <w:hideMark/>
          </w:tcPr>
          <w:p w:rsidR="00ED0804" w:rsidRPr="00ED0804" w:rsidRDefault="00ED0804" w:rsidP="00ED0804">
            <w:pPr>
              <w:snapToGrid/>
              <w:jc w:val="center"/>
              <w:rPr>
                <w:rFonts w:ascii="微软雅黑 Light" w:eastAsia="微软雅黑 Light" w:hAnsi="微软雅黑 Light" w:cs="宋体"/>
                <w:color w:val="FFFFFF"/>
                <w:sz w:val="16"/>
                <w:szCs w:val="16"/>
                <w:lang w:eastAsia="zh-CN"/>
              </w:rPr>
            </w:pPr>
            <w:r w:rsidRPr="00ED0804">
              <w:rPr>
                <w:rFonts w:ascii="微软雅黑 Light" w:eastAsia="微软雅黑 Light" w:hAnsi="微软雅黑 Light" w:cs="宋体" w:hint="eastAsia"/>
                <w:color w:val="FFFFFF"/>
                <w:sz w:val="16"/>
                <w:szCs w:val="16"/>
                <w:lang w:eastAsia="zh-CN"/>
              </w:rPr>
              <w:t>风险状况</w:t>
            </w:r>
          </w:p>
        </w:tc>
      </w:tr>
      <w:tr w:rsidR="00ED0804" w:rsidRPr="00ED0804" w:rsidTr="00ED0804">
        <w:trPr>
          <w:trHeight w:val="2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0804" w:rsidRPr="00ED0804" w:rsidRDefault="00ED0804" w:rsidP="00ED0804">
            <w:pPr>
              <w:snapToGrid/>
              <w:jc w:val="center"/>
              <w:rPr>
                <w:rFonts w:ascii="黑体" w:eastAsia="黑体" w:hAnsi="黑体" w:cs="宋体"/>
                <w:color w:val="7F7F7F"/>
                <w:sz w:val="16"/>
                <w:szCs w:val="16"/>
                <w:lang w:eastAsia="zh-CN"/>
              </w:rPr>
            </w:pPr>
            <w:r w:rsidRPr="00ED0804">
              <w:rPr>
                <w:rFonts w:ascii="黑体" w:eastAsia="黑体" w:hAnsi="黑体" w:cs="宋体" w:hint="eastAsia"/>
                <w:color w:val="7F7F7F"/>
                <w:sz w:val="16"/>
                <w:szCs w:val="16"/>
                <w:lang w:eastAsia="zh-CN"/>
              </w:rPr>
              <w:t xml:space="preserve"> 2018/6/4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0804" w:rsidRPr="00ED0804" w:rsidRDefault="00ED0804" w:rsidP="00ED0804">
            <w:pPr>
              <w:snapToGrid/>
              <w:jc w:val="center"/>
              <w:rPr>
                <w:rFonts w:ascii="黑体" w:eastAsia="黑体" w:hAnsi="黑体" w:cs="宋体"/>
                <w:color w:val="7F7F7F"/>
                <w:sz w:val="16"/>
                <w:szCs w:val="16"/>
                <w:lang w:eastAsia="zh-CN"/>
              </w:rPr>
            </w:pPr>
            <w:r w:rsidRPr="00ED0804">
              <w:rPr>
                <w:rFonts w:ascii="黑体" w:eastAsia="黑体" w:hAnsi="黑体" w:cs="宋体" w:hint="eastAsia"/>
                <w:color w:val="7F7F7F"/>
                <w:sz w:val="16"/>
                <w:szCs w:val="16"/>
                <w:lang w:eastAsia="zh-CN"/>
              </w:rPr>
              <w:t>2.718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0804" w:rsidRPr="00ED0804" w:rsidRDefault="00ED0804" w:rsidP="00ED0804">
            <w:pPr>
              <w:snapToGrid/>
              <w:jc w:val="center"/>
              <w:rPr>
                <w:rFonts w:ascii="黑体" w:eastAsia="黑体" w:hAnsi="黑体" w:cs="宋体"/>
                <w:color w:val="7F7F7F"/>
                <w:sz w:val="16"/>
                <w:szCs w:val="16"/>
                <w:lang w:eastAsia="zh-CN"/>
              </w:rPr>
            </w:pPr>
            <w:r w:rsidRPr="00ED0804">
              <w:rPr>
                <w:rFonts w:ascii="黑体" w:eastAsia="黑体" w:hAnsi="黑体" w:cs="宋体" w:hint="eastAsia"/>
                <w:color w:val="7F7F7F"/>
                <w:sz w:val="16"/>
                <w:szCs w:val="16"/>
                <w:lang w:eastAsia="zh-CN"/>
              </w:rPr>
              <w:t>2.8066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0804" w:rsidRPr="00ED0804" w:rsidRDefault="00ED0804" w:rsidP="00ED0804">
            <w:pPr>
              <w:snapToGrid/>
              <w:jc w:val="center"/>
              <w:rPr>
                <w:rFonts w:ascii="黑体" w:eastAsia="黑体" w:hAnsi="黑体" w:cs="宋体"/>
                <w:color w:val="C00000"/>
                <w:sz w:val="16"/>
                <w:szCs w:val="16"/>
                <w:lang w:eastAsia="zh-CN"/>
              </w:rPr>
            </w:pPr>
            <w:r w:rsidRPr="00ED0804">
              <w:rPr>
                <w:rFonts w:ascii="黑体" w:eastAsia="黑体" w:hAnsi="黑体" w:cs="宋体" w:hint="eastAsia"/>
                <w:color w:val="C00000"/>
                <w:sz w:val="16"/>
                <w:szCs w:val="16"/>
                <w:lang w:eastAsia="zh-CN"/>
              </w:rPr>
              <w:t xml:space="preserve">-51.79 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0804" w:rsidRPr="00ED0804" w:rsidRDefault="00ED0804" w:rsidP="00ED0804">
            <w:pPr>
              <w:snapToGrid/>
              <w:jc w:val="center"/>
              <w:rPr>
                <w:rFonts w:ascii="黑体" w:eastAsia="黑体" w:hAnsi="黑体" w:cs="宋体"/>
                <w:color w:val="0F253F"/>
                <w:sz w:val="16"/>
                <w:szCs w:val="16"/>
                <w:lang w:eastAsia="zh-CN"/>
              </w:rPr>
            </w:pPr>
            <w:r w:rsidRPr="00ED0804">
              <w:rPr>
                <w:rFonts w:ascii="黑体" w:eastAsia="黑体" w:hAnsi="黑体" w:cs="宋体" w:hint="eastAsia"/>
                <w:color w:val="0F253F"/>
                <w:sz w:val="16"/>
                <w:szCs w:val="16"/>
                <w:lang w:eastAsia="zh-CN"/>
              </w:rPr>
              <w:t>正常</w:t>
            </w:r>
          </w:p>
        </w:tc>
      </w:tr>
      <w:tr w:rsidR="00ED0804" w:rsidRPr="00ED0804" w:rsidTr="00ED0804">
        <w:trPr>
          <w:trHeight w:val="2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0804" w:rsidRPr="00ED0804" w:rsidRDefault="00ED0804" w:rsidP="00ED0804">
            <w:pPr>
              <w:snapToGrid/>
              <w:jc w:val="center"/>
              <w:rPr>
                <w:rFonts w:ascii="黑体" w:eastAsia="黑体" w:hAnsi="黑体" w:cs="宋体"/>
                <w:color w:val="7F7F7F"/>
                <w:sz w:val="16"/>
                <w:szCs w:val="16"/>
                <w:lang w:eastAsia="zh-CN"/>
              </w:rPr>
            </w:pPr>
            <w:r w:rsidRPr="00ED0804">
              <w:rPr>
                <w:rFonts w:ascii="黑体" w:eastAsia="黑体" w:hAnsi="黑体" w:cs="宋体" w:hint="eastAsia"/>
                <w:color w:val="7F7F7F"/>
                <w:sz w:val="16"/>
                <w:szCs w:val="16"/>
                <w:lang w:eastAsia="zh-CN"/>
              </w:rPr>
              <w:t xml:space="preserve"> 2018/6/5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0804" w:rsidRPr="00ED0804" w:rsidRDefault="00ED0804" w:rsidP="00ED0804">
            <w:pPr>
              <w:snapToGrid/>
              <w:jc w:val="center"/>
              <w:rPr>
                <w:rFonts w:ascii="黑体" w:eastAsia="黑体" w:hAnsi="黑体" w:cs="宋体"/>
                <w:color w:val="7F7F7F"/>
                <w:sz w:val="16"/>
                <w:szCs w:val="16"/>
                <w:lang w:eastAsia="zh-CN"/>
              </w:rPr>
            </w:pPr>
            <w:r w:rsidRPr="00ED0804">
              <w:rPr>
                <w:rFonts w:ascii="黑体" w:eastAsia="黑体" w:hAnsi="黑体" w:cs="宋体" w:hint="eastAsia"/>
                <w:color w:val="7F7F7F"/>
                <w:sz w:val="16"/>
                <w:szCs w:val="16"/>
                <w:lang w:eastAsia="zh-CN"/>
              </w:rPr>
              <w:t>2.6806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0804" w:rsidRPr="00ED0804" w:rsidRDefault="00ED0804" w:rsidP="00ED0804">
            <w:pPr>
              <w:snapToGrid/>
              <w:jc w:val="center"/>
              <w:rPr>
                <w:rFonts w:ascii="黑体" w:eastAsia="黑体" w:hAnsi="黑体" w:cs="宋体"/>
                <w:color w:val="7F7F7F"/>
                <w:sz w:val="16"/>
                <w:szCs w:val="16"/>
                <w:lang w:eastAsia="zh-CN"/>
              </w:rPr>
            </w:pPr>
            <w:r w:rsidRPr="00ED0804">
              <w:rPr>
                <w:rFonts w:ascii="黑体" w:eastAsia="黑体" w:hAnsi="黑体" w:cs="宋体" w:hint="eastAsia"/>
                <w:color w:val="7F7F7F"/>
                <w:sz w:val="16"/>
                <w:szCs w:val="16"/>
                <w:lang w:eastAsia="zh-CN"/>
              </w:rPr>
              <w:t>2.7368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0804" w:rsidRPr="00ED0804" w:rsidRDefault="00ED0804" w:rsidP="00ED0804">
            <w:pPr>
              <w:snapToGrid/>
              <w:jc w:val="center"/>
              <w:rPr>
                <w:rFonts w:ascii="黑体" w:eastAsia="黑体" w:hAnsi="黑体" w:cs="宋体"/>
                <w:color w:val="C00000"/>
                <w:sz w:val="16"/>
                <w:szCs w:val="16"/>
                <w:lang w:eastAsia="zh-CN"/>
              </w:rPr>
            </w:pPr>
            <w:r w:rsidRPr="00ED0804">
              <w:rPr>
                <w:rFonts w:ascii="黑体" w:eastAsia="黑体" w:hAnsi="黑体" w:cs="宋体" w:hint="eastAsia"/>
                <w:color w:val="C00000"/>
                <w:sz w:val="16"/>
                <w:szCs w:val="16"/>
                <w:lang w:eastAsia="zh-CN"/>
              </w:rPr>
              <w:t xml:space="preserve">-2.41 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0804" w:rsidRPr="00ED0804" w:rsidRDefault="00ED0804" w:rsidP="00ED0804">
            <w:pPr>
              <w:snapToGrid/>
              <w:jc w:val="center"/>
              <w:rPr>
                <w:rFonts w:ascii="黑体" w:eastAsia="黑体" w:hAnsi="黑体" w:cs="宋体"/>
                <w:color w:val="0F253F"/>
                <w:sz w:val="16"/>
                <w:szCs w:val="16"/>
                <w:lang w:eastAsia="zh-CN"/>
              </w:rPr>
            </w:pPr>
            <w:r w:rsidRPr="00ED0804">
              <w:rPr>
                <w:rFonts w:ascii="黑体" w:eastAsia="黑体" w:hAnsi="黑体" w:cs="宋体" w:hint="eastAsia"/>
                <w:color w:val="0F253F"/>
                <w:sz w:val="16"/>
                <w:szCs w:val="16"/>
                <w:lang w:eastAsia="zh-CN"/>
              </w:rPr>
              <w:t>正常</w:t>
            </w:r>
          </w:p>
        </w:tc>
      </w:tr>
      <w:tr w:rsidR="00ED0804" w:rsidRPr="00ED0804" w:rsidTr="00ED0804">
        <w:trPr>
          <w:trHeight w:val="2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0804" w:rsidRPr="00ED0804" w:rsidRDefault="00ED0804" w:rsidP="00ED0804">
            <w:pPr>
              <w:snapToGrid/>
              <w:jc w:val="center"/>
              <w:rPr>
                <w:rFonts w:ascii="黑体" w:eastAsia="黑体" w:hAnsi="黑体" w:cs="宋体"/>
                <w:color w:val="7F7F7F"/>
                <w:sz w:val="16"/>
                <w:szCs w:val="16"/>
                <w:lang w:eastAsia="zh-CN"/>
              </w:rPr>
            </w:pPr>
            <w:r w:rsidRPr="00ED0804">
              <w:rPr>
                <w:rFonts w:ascii="黑体" w:eastAsia="黑体" w:hAnsi="黑体" w:cs="宋体" w:hint="eastAsia"/>
                <w:color w:val="7F7F7F"/>
                <w:sz w:val="16"/>
                <w:szCs w:val="16"/>
                <w:lang w:eastAsia="zh-CN"/>
              </w:rPr>
              <w:t xml:space="preserve"> 2018/6/6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0804" w:rsidRPr="00ED0804" w:rsidRDefault="00ED0804" w:rsidP="00ED0804">
            <w:pPr>
              <w:snapToGrid/>
              <w:jc w:val="center"/>
              <w:rPr>
                <w:rFonts w:ascii="黑体" w:eastAsia="黑体" w:hAnsi="黑体" w:cs="宋体"/>
                <w:color w:val="7F7F7F"/>
                <w:sz w:val="16"/>
                <w:szCs w:val="16"/>
                <w:lang w:eastAsia="zh-CN"/>
              </w:rPr>
            </w:pPr>
            <w:r w:rsidRPr="00ED0804">
              <w:rPr>
                <w:rFonts w:ascii="黑体" w:eastAsia="黑体" w:hAnsi="黑体" w:cs="宋体" w:hint="eastAsia"/>
                <w:color w:val="7F7F7F"/>
                <w:sz w:val="16"/>
                <w:szCs w:val="16"/>
                <w:lang w:eastAsia="zh-CN"/>
              </w:rPr>
              <w:t>2.6619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0804" w:rsidRPr="00ED0804" w:rsidRDefault="00ED0804" w:rsidP="00ED0804">
            <w:pPr>
              <w:snapToGrid/>
              <w:jc w:val="center"/>
              <w:rPr>
                <w:rFonts w:ascii="黑体" w:eastAsia="黑体" w:hAnsi="黑体" w:cs="宋体"/>
                <w:color w:val="7F7F7F"/>
                <w:sz w:val="16"/>
                <w:szCs w:val="16"/>
                <w:lang w:eastAsia="zh-CN"/>
              </w:rPr>
            </w:pPr>
            <w:r w:rsidRPr="00ED0804">
              <w:rPr>
                <w:rFonts w:ascii="黑体" w:eastAsia="黑体" w:hAnsi="黑体" w:cs="宋体" w:hint="eastAsia"/>
                <w:color w:val="7F7F7F"/>
                <w:sz w:val="16"/>
                <w:szCs w:val="16"/>
                <w:lang w:eastAsia="zh-CN"/>
              </w:rPr>
              <w:t>2.7215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0804" w:rsidRPr="00ED0804" w:rsidRDefault="00ED0804" w:rsidP="00ED0804">
            <w:pPr>
              <w:snapToGrid/>
              <w:jc w:val="center"/>
              <w:rPr>
                <w:rFonts w:ascii="黑体" w:eastAsia="黑体" w:hAnsi="黑体" w:cs="宋体"/>
                <w:color w:val="C00000"/>
                <w:sz w:val="16"/>
                <w:szCs w:val="16"/>
                <w:lang w:eastAsia="zh-CN"/>
              </w:rPr>
            </w:pPr>
            <w:r w:rsidRPr="00ED0804">
              <w:rPr>
                <w:rFonts w:ascii="黑体" w:eastAsia="黑体" w:hAnsi="黑体" w:cs="宋体" w:hint="eastAsia"/>
                <w:color w:val="C00000"/>
                <w:sz w:val="16"/>
                <w:szCs w:val="16"/>
                <w:lang w:eastAsia="zh-CN"/>
              </w:rPr>
              <w:t xml:space="preserve">-0.25 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0804" w:rsidRPr="00ED0804" w:rsidRDefault="00ED0804" w:rsidP="00ED0804">
            <w:pPr>
              <w:snapToGrid/>
              <w:jc w:val="center"/>
              <w:rPr>
                <w:rFonts w:ascii="黑体" w:eastAsia="黑体" w:hAnsi="黑体" w:cs="宋体"/>
                <w:color w:val="0F253F"/>
                <w:sz w:val="16"/>
                <w:szCs w:val="16"/>
                <w:lang w:eastAsia="zh-CN"/>
              </w:rPr>
            </w:pPr>
            <w:r w:rsidRPr="00ED0804">
              <w:rPr>
                <w:rFonts w:ascii="黑体" w:eastAsia="黑体" w:hAnsi="黑体" w:cs="宋体" w:hint="eastAsia"/>
                <w:color w:val="0F253F"/>
                <w:sz w:val="16"/>
                <w:szCs w:val="16"/>
                <w:lang w:eastAsia="zh-CN"/>
              </w:rPr>
              <w:t>正常</w:t>
            </w:r>
          </w:p>
        </w:tc>
      </w:tr>
      <w:tr w:rsidR="00ED0804" w:rsidRPr="00ED0804" w:rsidTr="00ED0804">
        <w:trPr>
          <w:trHeight w:val="2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0804" w:rsidRPr="00ED0804" w:rsidRDefault="00ED0804" w:rsidP="00ED0804">
            <w:pPr>
              <w:snapToGrid/>
              <w:jc w:val="center"/>
              <w:rPr>
                <w:rFonts w:ascii="黑体" w:eastAsia="黑体" w:hAnsi="黑体" w:cs="宋体"/>
                <w:color w:val="7F7F7F"/>
                <w:sz w:val="16"/>
                <w:szCs w:val="16"/>
                <w:lang w:eastAsia="zh-CN"/>
              </w:rPr>
            </w:pPr>
            <w:r w:rsidRPr="00ED0804">
              <w:rPr>
                <w:rFonts w:ascii="黑体" w:eastAsia="黑体" w:hAnsi="黑体" w:cs="宋体" w:hint="eastAsia"/>
                <w:color w:val="7F7F7F"/>
                <w:sz w:val="16"/>
                <w:szCs w:val="16"/>
                <w:lang w:eastAsia="zh-CN"/>
              </w:rPr>
              <w:t xml:space="preserve"> 2018/6/7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0804" w:rsidRPr="00ED0804" w:rsidRDefault="00ED0804" w:rsidP="00ED0804">
            <w:pPr>
              <w:snapToGrid/>
              <w:jc w:val="center"/>
              <w:rPr>
                <w:rFonts w:ascii="黑体" w:eastAsia="黑体" w:hAnsi="黑体" w:cs="宋体"/>
                <w:color w:val="7F7F7F"/>
                <w:sz w:val="16"/>
                <w:szCs w:val="16"/>
                <w:lang w:eastAsia="zh-CN"/>
              </w:rPr>
            </w:pPr>
            <w:r w:rsidRPr="00ED0804">
              <w:rPr>
                <w:rFonts w:ascii="黑体" w:eastAsia="黑体" w:hAnsi="黑体" w:cs="宋体" w:hint="eastAsia"/>
                <w:color w:val="7F7F7F"/>
                <w:sz w:val="16"/>
                <w:szCs w:val="16"/>
                <w:lang w:eastAsia="zh-CN"/>
              </w:rPr>
              <w:t>2.6424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0804" w:rsidRPr="00ED0804" w:rsidRDefault="00ED0804" w:rsidP="00ED0804">
            <w:pPr>
              <w:snapToGrid/>
              <w:jc w:val="center"/>
              <w:rPr>
                <w:rFonts w:ascii="黑体" w:eastAsia="黑体" w:hAnsi="黑体" w:cs="宋体"/>
                <w:color w:val="7F7F7F"/>
                <w:sz w:val="16"/>
                <w:szCs w:val="16"/>
                <w:lang w:eastAsia="zh-CN"/>
              </w:rPr>
            </w:pPr>
            <w:r w:rsidRPr="00ED0804">
              <w:rPr>
                <w:rFonts w:ascii="黑体" w:eastAsia="黑体" w:hAnsi="黑体" w:cs="宋体" w:hint="eastAsia"/>
                <w:color w:val="7F7F7F"/>
                <w:sz w:val="16"/>
                <w:szCs w:val="16"/>
                <w:lang w:eastAsia="zh-CN"/>
              </w:rPr>
              <w:t>2.7028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0804" w:rsidRPr="00ED0804" w:rsidRDefault="00ED0804" w:rsidP="00ED0804">
            <w:pPr>
              <w:snapToGrid/>
              <w:jc w:val="center"/>
              <w:rPr>
                <w:rFonts w:ascii="黑体" w:eastAsia="黑体" w:hAnsi="黑体" w:cs="宋体"/>
                <w:color w:val="C00000"/>
                <w:sz w:val="16"/>
                <w:szCs w:val="16"/>
                <w:lang w:eastAsia="zh-CN"/>
              </w:rPr>
            </w:pPr>
            <w:r w:rsidRPr="00ED0804">
              <w:rPr>
                <w:rFonts w:ascii="黑体" w:eastAsia="黑体" w:hAnsi="黑体" w:cs="宋体" w:hint="eastAsia"/>
                <w:color w:val="C00000"/>
                <w:sz w:val="16"/>
                <w:szCs w:val="16"/>
                <w:lang w:eastAsia="zh-CN"/>
              </w:rPr>
              <w:t xml:space="preserve">-1.16 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0804" w:rsidRPr="00ED0804" w:rsidRDefault="00ED0804" w:rsidP="00ED0804">
            <w:pPr>
              <w:snapToGrid/>
              <w:jc w:val="center"/>
              <w:rPr>
                <w:rFonts w:ascii="黑体" w:eastAsia="黑体" w:hAnsi="黑体" w:cs="宋体"/>
                <w:color w:val="0F253F"/>
                <w:sz w:val="16"/>
                <w:szCs w:val="16"/>
                <w:lang w:eastAsia="zh-CN"/>
              </w:rPr>
            </w:pPr>
            <w:r w:rsidRPr="00ED0804">
              <w:rPr>
                <w:rFonts w:ascii="黑体" w:eastAsia="黑体" w:hAnsi="黑体" w:cs="宋体" w:hint="eastAsia"/>
                <w:color w:val="0F253F"/>
                <w:sz w:val="16"/>
                <w:szCs w:val="16"/>
                <w:lang w:eastAsia="zh-CN"/>
              </w:rPr>
              <w:t>正常</w:t>
            </w:r>
          </w:p>
        </w:tc>
      </w:tr>
      <w:tr w:rsidR="00ED0804" w:rsidRPr="00ED0804" w:rsidTr="00ED0804">
        <w:trPr>
          <w:trHeight w:val="2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0804" w:rsidRPr="00ED0804" w:rsidRDefault="00ED0804" w:rsidP="00ED0804">
            <w:pPr>
              <w:snapToGrid/>
              <w:jc w:val="center"/>
              <w:rPr>
                <w:rFonts w:ascii="黑体" w:eastAsia="黑体" w:hAnsi="黑体" w:cs="宋体"/>
                <w:color w:val="7F7F7F"/>
                <w:sz w:val="16"/>
                <w:szCs w:val="16"/>
                <w:lang w:eastAsia="zh-CN"/>
              </w:rPr>
            </w:pPr>
            <w:r w:rsidRPr="00ED0804">
              <w:rPr>
                <w:rFonts w:ascii="黑体" w:eastAsia="黑体" w:hAnsi="黑体" w:cs="宋体" w:hint="eastAsia"/>
                <w:color w:val="7F7F7F"/>
                <w:sz w:val="16"/>
                <w:szCs w:val="16"/>
                <w:lang w:eastAsia="zh-CN"/>
              </w:rPr>
              <w:t xml:space="preserve"> 2018/6/8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0804" w:rsidRPr="00ED0804" w:rsidRDefault="00ED0804" w:rsidP="00ED0804">
            <w:pPr>
              <w:snapToGrid/>
              <w:jc w:val="center"/>
              <w:rPr>
                <w:rFonts w:ascii="黑体" w:eastAsia="黑体" w:hAnsi="黑体" w:cs="宋体"/>
                <w:color w:val="7F7F7F"/>
                <w:sz w:val="16"/>
                <w:szCs w:val="16"/>
                <w:lang w:eastAsia="zh-CN"/>
              </w:rPr>
            </w:pPr>
            <w:r w:rsidRPr="00ED0804">
              <w:rPr>
                <w:rFonts w:ascii="黑体" w:eastAsia="黑体" w:hAnsi="黑体" w:cs="宋体" w:hint="eastAsia"/>
                <w:color w:val="7F7F7F"/>
                <w:sz w:val="16"/>
                <w:szCs w:val="16"/>
                <w:lang w:eastAsia="zh-CN"/>
              </w:rPr>
              <w:t>2.6547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0804" w:rsidRPr="00ED0804" w:rsidRDefault="00ED0804" w:rsidP="00ED0804">
            <w:pPr>
              <w:snapToGrid/>
              <w:jc w:val="center"/>
              <w:rPr>
                <w:rFonts w:ascii="黑体" w:eastAsia="黑体" w:hAnsi="黑体" w:cs="宋体"/>
                <w:color w:val="7F7F7F"/>
                <w:sz w:val="16"/>
                <w:szCs w:val="16"/>
                <w:lang w:eastAsia="zh-CN"/>
              </w:rPr>
            </w:pPr>
            <w:r w:rsidRPr="00ED0804">
              <w:rPr>
                <w:rFonts w:ascii="黑体" w:eastAsia="黑体" w:hAnsi="黑体" w:cs="宋体" w:hint="eastAsia"/>
                <w:color w:val="7F7F7F"/>
                <w:sz w:val="16"/>
                <w:szCs w:val="16"/>
                <w:lang w:eastAsia="zh-CN"/>
              </w:rPr>
              <w:t>2.7142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0804" w:rsidRPr="00ED0804" w:rsidRDefault="00ED0804" w:rsidP="00ED0804">
            <w:pPr>
              <w:snapToGrid/>
              <w:jc w:val="center"/>
              <w:rPr>
                <w:rFonts w:ascii="黑体" w:eastAsia="黑体" w:hAnsi="黑体" w:cs="宋体"/>
                <w:color w:val="C00000"/>
                <w:sz w:val="16"/>
                <w:szCs w:val="16"/>
                <w:lang w:eastAsia="zh-CN"/>
              </w:rPr>
            </w:pPr>
            <w:r w:rsidRPr="00ED0804">
              <w:rPr>
                <w:rFonts w:ascii="黑体" w:eastAsia="黑体" w:hAnsi="黑体" w:cs="宋体" w:hint="eastAsia"/>
                <w:color w:val="C00000"/>
                <w:sz w:val="16"/>
                <w:szCs w:val="16"/>
                <w:lang w:eastAsia="zh-CN"/>
              </w:rPr>
              <w:t xml:space="preserve">0.14 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0804" w:rsidRPr="00ED0804" w:rsidRDefault="00ED0804" w:rsidP="00ED0804">
            <w:pPr>
              <w:snapToGrid/>
              <w:jc w:val="center"/>
              <w:rPr>
                <w:rFonts w:ascii="黑体" w:eastAsia="黑体" w:hAnsi="黑体" w:cs="宋体"/>
                <w:color w:val="0F253F"/>
                <w:sz w:val="16"/>
                <w:szCs w:val="16"/>
                <w:lang w:eastAsia="zh-CN"/>
              </w:rPr>
            </w:pPr>
            <w:r w:rsidRPr="00ED0804">
              <w:rPr>
                <w:rFonts w:ascii="黑体" w:eastAsia="黑体" w:hAnsi="黑体" w:cs="宋体" w:hint="eastAsia"/>
                <w:color w:val="0F253F"/>
                <w:sz w:val="16"/>
                <w:szCs w:val="16"/>
                <w:lang w:eastAsia="zh-CN"/>
              </w:rPr>
              <w:t>正常</w:t>
            </w:r>
          </w:p>
        </w:tc>
      </w:tr>
      <w:tr w:rsidR="00ED0804" w:rsidRPr="00ED0804" w:rsidTr="00ED0804">
        <w:trPr>
          <w:trHeight w:val="2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0804" w:rsidRPr="00ED0804" w:rsidRDefault="00ED0804" w:rsidP="00ED0804">
            <w:pPr>
              <w:snapToGrid/>
              <w:jc w:val="center"/>
              <w:rPr>
                <w:rFonts w:ascii="黑体" w:eastAsia="黑体" w:hAnsi="黑体" w:cs="宋体"/>
                <w:color w:val="7F7F7F"/>
                <w:sz w:val="16"/>
                <w:szCs w:val="16"/>
                <w:lang w:eastAsia="zh-CN"/>
              </w:rPr>
            </w:pPr>
            <w:r w:rsidRPr="00ED0804">
              <w:rPr>
                <w:rFonts w:ascii="黑体" w:eastAsia="黑体" w:hAnsi="黑体" w:cs="宋体" w:hint="eastAsia"/>
                <w:color w:val="7F7F7F"/>
                <w:sz w:val="16"/>
                <w:szCs w:val="16"/>
                <w:lang w:eastAsia="zh-CN"/>
              </w:rPr>
              <w:t xml:space="preserve"> 2018/6/11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0804" w:rsidRPr="00ED0804" w:rsidRDefault="00ED0804" w:rsidP="00ED0804">
            <w:pPr>
              <w:snapToGrid/>
              <w:jc w:val="center"/>
              <w:rPr>
                <w:rFonts w:ascii="黑体" w:eastAsia="黑体" w:hAnsi="黑体" w:cs="宋体"/>
                <w:color w:val="7F7F7F"/>
                <w:sz w:val="16"/>
                <w:szCs w:val="16"/>
                <w:lang w:eastAsia="zh-CN"/>
              </w:rPr>
            </w:pPr>
            <w:r w:rsidRPr="00ED0804">
              <w:rPr>
                <w:rFonts w:ascii="黑体" w:eastAsia="黑体" w:hAnsi="黑体" w:cs="宋体" w:hint="eastAsia"/>
                <w:color w:val="7F7F7F"/>
                <w:sz w:val="16"/>
                <w:szCs w:val="16"/>
                <w:lang w:eastAsia="zh-CN"/>
              </w:rPr>
              <w:t>2.6875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0804" w:rsidRPr="00ED0804" w:rsidRDefault="00ED0804" w:rsidP="00ED0804">
            <w:pPr>
              <w:snapToGrid/>
              <w:jc w:val="center"/>
              <w:rPr>
                <w:rFonts w:ascii="黑体" w:eastAsia="黑体" w:hAnsi="黑体" w:cs="宋体"/>
                <w:color w:val="7F7F7F"/>
                <w:sz w:val="16"/>
                <w:szCs w:val="16"/>
                <w:lang w:eastAsia="zh-CN"/>
              </w:rPr>
            </w:pPr>
            <w:r w:rsidRPr="00ED0804">
              <w:rPr>
                <w:rFonts w:ascii="黑体" w:eastAsia="黑体" w:hAnsi="黑体" w:cs="宋体" w:hint="eastAsia"/>
                <w:color w:val="7F7F7F"/>
                <w:sz w:val="16"/>
                <w:szCs w:val="16"/>
                <w:lang w:eastAsia="zh-CN"/>
              </w:rPr>
              <w:t>2.7435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0804" w:rsidRPr="00ED0804" w:rsidRDefault="00ED0804" w:rsidP="00ED0804">
            <w:pPr>
              <w:snapToGrid/>
              <w:jc w:val="center"/>
              <w:rPr>
                <w:rFonts w:ascii="黑体" w:eastAsia="黑体" w:hAnsi="黑体" w:cs="宋体"/>
                <w:color w:val="C00000"/>
                <w:sz w:val="16"/>
                <w:szCs w:val="16"/>
                <w:lang w:eastAsia="zh-CN"/>
              </w:rPr>
            </w:pPr>
            <w:r w:rsidRPr="00ED0804">
              <w:rPr>
                <w:rFonts w:ascii="黑体" w:eastAsia="黑体" w:hAnsi="黑体" w:cs="宋体" w:hint="eastAsia"/>
                <w:color w:val="C00000"/>
                <w:sz w:val="16"/>
                <w:szCs w:val="16"/>
                <w:lang w:eastAsia="zh-CN"/>
              </w:rPr>
              <w:t xml:space="preserve">1.13 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0804" w:rsidRPr="00ED0804" w:rsidRDefault="00ED0804" w:rsidP="00ED0804">
            <w:pPr>
              <w:snapToGrid/>
              <w:jc w:val="center"/>
              <w:rPr>
                <w:rFonts w:ascii="黑体" w:eastAsia="黑体" w:hAnsi="黑体" w:cs="宋体"/>
                <w:color w:val="0F253F"/>
                <w:sz w:val="16"/>
                <w:szCs w:val="16"/>
                <w:lang w:eastAsia="zh-CN"/>
              </w:rPr>
            </w:pPr>
            <w:r w:rsidRPr="00ED0804">
              <w:rPr>
                <w:rFonts w:ascii="黑体" w:eastAsia="黑体" w:hAnsi="黑体" w:cs="宋体" w:hint="eastAsia"/>
                <w:color w:val="0F253F"/>
                <w:sz w:val="16"/>
                <w:szCs w:val="16"/>
                <w:lang w:eastAsia="zh-CN"/>
              </w:rPr>
              <w:t>正常</w:t>
            </w:r>
          </w:p>
        </w:tc>
      </w:tr>
      <w:tr w:rsidR="00ED0804" w:rsidRPr="00ED0804" w:rsidTr="00ED0804">
        <w:trPr>
          <w:trHeight w:val="2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0804" w:rsidRPr="00ED0804" w:rsidRDefault="00ED0804" w:rsidP="00ED0804">
            <w:pPr>
              <w:snapToGrid/>
              <w:jc w:val="center"/>
              <w:rPr>
                <w:rFonts w:ascii="黑体" w:eastAsia="黑体" w:hAnsi="黑体" w:cs="宋体"/>
                <w:color w:val="7F7F7F"/>
                <w:sz w:val="16"/>
                <w:szCs w:val="16"/>
                <w:lang w:eastAsia="zh-CN"/>
              </w:rPr>
            </w:pPr>
            <w:r w:rsidRPr="00ED0804">
              <w:rPr>
                <w:rFonts w:ascii="黑体" w:eastAsia="黑体" w:hAnsi="黑体" w:cs="宋体" w:hint="eastAsia"/>
                <w:color w:val="7F7F7F"/>
                <w:sz w:val="16"/>
                <w:szCs w:val="16"/>
                <w:lang w:eastAsia="zh-CN"/>
              </w:rPr>
              <w:t xml:space="preserve"> 2018/6/12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0804" w:rsidRPr="00ED0804" w:rsidRDefault="00ED0804" w:rsidP="00ED0804">
            <w:pPr>
              <w:snapToGrid/>
              <w:jc w:val="center"/>
              <w:rPr>
                <w:rFonts w:ascii="黑体" w:eastAsia="黑体" w:hAnsi="黑体" w:cs="宋体"/>
                <w:color w:val="7F7F7F"/>
                <w:sz w:val="16"/>
                <w:szCs w:val="16"/>
                <w:lang w:eastAsia="zh-CN"/>
              </w:rPr>
            </w:pPr>
            <w:r w:rsidRPr="00ED0804">
              <w:rPr>
                <w:rFonts w:ascii="黑体" w:eastAsia="黑体" w:hAnsi="黑体" w:cs="宋体" w:hint="eastAsia"/>
                <w:color w:val="7F7F7F"/>
                <w:sz w:val="16"/>
                <w:szCs w:val="16"/>
                <w:lang w:eastAsia="zh-CN"/>
              </w:rPr>
              <w:t>2.7291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0804" w:rsidRPr="00ED0804" w:rsidRDefault="00ED0804" w:rsidP="00ED0804">
            <w:pPr>
              <w:snapToGrid/>
              <w:jc w:val="center"/>
              <w:rPr>
                <w:rFonts w:ascii="黑体" w:eastAsia="黑体" w:hAnsi="黑体" w:cs="宋体"/>
                <w:color w:val="7F7F7F"/>
                <w:sz w:val="16"/>
                <w:szCs w:val="16"/>
                <w:lang w:eastAsia="zh-CN"/>
              </w:rPr>
            </w:pPr>
            <w:r w:rsidRPr="00ED0804">
              <w:rPr>
                <w:rFonts w:ascii="黑体" w:eastAsia="黑体" w:hAnsi="黑体" w:cs="宋体" w:hint="eastAsia"/>
                <w:color w:val="7F7F7F"/>
                <w:sz w:val="16"/>
                <w:szCs w:val="16"/>
                <w:lang w:eastAsia="zh-CN"/>
              </w:rPr>
              <w:t>2.7995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0804" w:rsidRPr="00ED0804" w:rsidRDefault="00ED0804" w:rsidP="00ED0804">
            <w:pPr>
              <w:snapToGrid/>
              <w:jc w:val="center"/>
              <w:rPr>
                <w:rFonts w:ascii="黑体" w:eastAsia="黑体" w:hAnsi="黑体" w:cs="宋体"/>
                <w:color w:val="C00000"/>
                <w:sz w:val="16"/>
                <w:szCs w:val="16"/>
                <w:lang w:eastAsia="zh-CN"/>
              </w:rPr>
            </w:pPr>
            <w:r w:rsidRPr="00ED0804">
              <w:rPr>
                <w:rFonts w:ascii="黑体" w:eastAsia="黑体" w:hAnsi="黑体" w:cs="宋体" w:hint="eastAsia"/>
                <w:color w:val="C00000"/>
                <w:sz w:val="16"/>
                <w:szCs w:val="16"/>
                <w:lang w:eastAsia="zh-CN"/>
              </w:rPr>
              <w:t xml:space="preserve">3.67 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0804" w:rsidRPr="00ED0804" w:rsidRDefault="00ED0804" w:rsidP="00ED0804">
            <w:pPr>
              <w:snapToGrid/>
              <w:jc w:val="center"/>
              <w:rPr>
                <w:rFonts w:ascii="黑体" w:eastAsia="黑体" w:hAnsi="黑体" w:cs="宋体"/>
                <w:color w:val="0F253F"/>
                <w:sz w:val="16"/>
                <w:szCs w:val="16"/>
                <w:lang w:eastAsia="zh-CN"/>
              </w:rPr>
            </w:pPr>
            <w:r w:rsidRPr="00ED0804">
              <w:rPr>
                <w:rFonts w:ascii="黑体" w:eastAsia="黑体" w:hAnsi="黑体" w:cs="宋体" w:hint="eastAsia"/>
                <w:color w:val="0F253F"/>
                <w:sz w:val="16"/>
                <w:szCs w:val="16"/>
                <w:lang w:eastAsia="zh-CN"/>
              </w:rPr>
              <w:t>正常</w:t>
            </w:r>
          </w:p>
        </w:tc>
      </w:tr>
    </w:tbl>
    <w:p w:rsidR="00F5402B" w:rsidRDefault="00F5402B" w:rsidP="00ED0804">
      <w:pPr>
        <w:pStyle w:val="body"/>
        <w:spacing w:before="0" w:line="240" w:lineRule="atLeast"/>
        <w:rPr>
          <w:rFonts w:ascii="微软雅黑" w:eastAsia="微软雅黑" w:hAnsi="微软雅黑" w:cs="方正楷体_GBK"/>
          <w:b/>
          <w:color w:val="0F243E" w:themeColor="text2" w:themeShade="80"/>
          <w:sz w:val="32"/>
          <w:szCs w:val="32"/>
          <w:lang w:eastAsia="zh-CN"/>
        </w:rPr>
      </w:pPr>
      <w:r w:rsidRPr="00243DE4">
        <w:rPr>
          <w:rFonts w:ascii="微软雅黑" w:eastAsia="微软雅黑" w:hAnsi="微软雅黑" w:cs="方正楷体_GBK" w:hint="eastAsia"/>
          <w:b/>
          <w:color w:val="0F243E" w:themeColor="text2" w:themeShade="80"/>
          <w:sz w:val="32"/>
          <w:szCs w:val="32"/>
          <w:lang w:eastAsia="zh-CN"/>
        </w:rPr>
        <w:t>近日指数趋势：</w:t>
      </w:r>
    </w:p>
    <w:p w:rsidR="007C6468" w:rsidRPr="00243DE4" w:rsidRDefault="005505A0" w:rsidP="00F24D3B">
      <w:pPr>
        <w:pStyle w:val="body"/>
        <w:spacing w:before="0" w:line="240" w:lineRule="atLeast"/>
        <w:jc w:val="center"/>
        <w:rPr>
          <w:rFonts w:ascii="微软雅黑" w:eastAsia="微软雅黑" w:hAnsi="微软雅黑" w:cs="方正楷体_GBK"/>
          <w:noProof/>
          <w:lang w:eastAsia="zh-CN"/>
        </w:rPr>
      </w:pPr>
      <w:r w:rsidRPr="005505A0">
        <w:rPr>
          <w:rFonts w:ascii="微软雅黑" w:eastAsia="微软雅黑" w:hAnsi="微软雅黑" w:cs="方正楷体_GBK"/>
          <w:noProof/>
          <w:lang w:eastAsia="zh-CN"/>
        </w:rPr>
        <w:drawing>
          <wp:inline distT="0" distB="0" distL="0" distR="0">
            <wp:extent cx="5486400" cy="3389630"/>
            <wp:effectExtent l="0" t="0" r="0" b="0"/>
            <wp:docPr id="2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FB2BE7" w:rsidRPr="00243DE4" w:rsidRDefault="00FB2BE7" w:rsidP="00FB2BE7">
      <w:pPr>
        <w:jc w:val="center"/>
        <w:rPr>
          <w:rFonts w:ascii="微软雅黑" w:eastAsia="微软雅黑" w:hAnsi="微软雅黑" w:cs="方正楷体_GBK"/>
          <w:sz w:val="21"/>
          <w:szCs w:val="21"/>
          <w:lang w:eastAsia="zh-CN"/>
        </w:rPr>
      </w:pPr>
      <w:r w:rsidRPr="00243DE4">
        <w:rPr>
          <w:rFonts w:ascii="微软雅黑" w:eastAsia="微软雅黑" w:hAnsi="微软雅黑" w:cs="方正楷体_GBK" w:hint="eastAsia"/>
          <w:sz w:val="21"/>
          <w:szCs w:val="21"/>
          <w:lang w:eastAsia="zh-CN"/>
        </w:rPr>
        <w:t>数据来源： CEIC；交银金</w:t>
      </w:r>
      <w:proofErr w:type="gramStart"/>
      <w:r w:rsidRPr="00243DE4">
        <w:rPr>
          <w:rFonts w:ascii="微软雅黑" w:eastAsia="微软雅黑" w:hAnsi="微软雅黑" w:cs="方正楷体_GBK" w:hint="eastAsia"/>
          <w:sz w:val="21"/>
          <w:szCs w:val="21"/>
          <w:lang w:eastAsia="zh-CN"/>
        </w:rPr>
        <w:t>研</w:t>
      </w:r>
      <w:proofErr w:type="gramEnd"/>
      <w:r w:rsidRPr="00243DE4">
        <w:rPr>
          <w:rFonts w:ascii="微软雅黑" w:eastAsia="微软雅黑" w:hAnsi="微软雅黑" w:cs="方正楷体_GBK" w:hint="eastAsia"/>
          <w:sz w:val="21"/>
          <w:szCs w:val="21"/>
          <w:lang w:eastAsia="zh-CN"/>
        </w:rPr>
        <w:t>中心流动性指数模型测算</w:t>
      </w:r>
    </w:p>
    <w:p w:rsidR="00D6790D" w:rsidRPr="00243DE4" w:rsidRDefault="00D6790D" w:rsidP="00FB2BE7">
      <w:pPr>
        <w:pStyle w:val="body"/>
        <w:spacing w:before="0" w:line="240" w:lineRule="atLeast"/>
        <w:rPr>
          <w:rFonts w:ascii="微软雅黑" w:eastAsia="微软雅黑" w:hAnsi="微软雅黑" w:cs="方正楷体_GBK"/>
          <w:lang w:eastAsia="zh-CN"/>
        </w:rPr>
      </w:pPr>
    </w:p>
    <w:p w:rsidR="00D6790D" w:rsidRPr="00243DE4" w:rsidRDefault="00D6790D" w:rsidP="0042624F">
      <w:pPr>
        <w:pStyle w:val="body"/>
        <w:tabs>
          <w:tab w:val="left" w:pos="4245"/>
        </w:tabs>
        <w:spacing w:before="0" w:line="240" w:lineRule="atLeast"/>
        <w:rPr>
          <w:rFonts w:ascii="微软雅黑" w:eastAsia="微软雅黑" w:hAnsi="微软雅黑" w:cs="方正楷体_GBK"/>
          <w:b/>
          <w:color w:val="0F243E" w:themeColor="text2" w:themeShade="80"/>
          <w:sz w:val="32"/>
          <w:szCs w:val="32"/>
          <w:lang w:eastAsia="zh-CN"/>
        </w:rPr>
      </w:pPr>
      <w:r w:rsidRPr="00243DE4">
        <w:rPr>
          <w:rFonts w:ascii="微软雅黑" w:eastAsia="微软雅黑" w:hAnsi="微软雅黑" w:cs="方正楷体_GBK" w:hint="eastAsia"/>
          <w:b/>
          <w:color w:val="0F243E" w:themeColor="text2" w:themeShade="80"/>
          <w:sz w:val="32"/>
          <w:szCs w:val="32"/>
          <w:lang w:eastAsia="zh-CN"/>
        </w:rPr>
        <w:lastRenderedPageBreak/>
        <w:t>备注：</w:t>
      </w:r>
      <w:r w:rsidR="0042624F" w:rsidRPr="00243DE4">
        <w:rPr>
          <w:rFonts w:ascii="微软雅黑" w:eastAsia="微软雅黑" w:hAnsi="微软雅黑" w:cs="方正楷体_GBK"/>
          <w:b/>
          <w:color w:val="0F243E" w:themeColor="text2" w:themeShade="80"/>
          <w:sz w:val="32"/>
          <w:szCs w:val="32"/>
          <w:lang w:eastAsia="zh-CN"/>
        </w:rPr>
        <w:tab/>
      </w:r>
    </w:p>
    <w:p w:rsidR="00D6790D" w:rsidRPr="00243DE4" w:rsidRDefault="00D6790D" w:rsidP="00D6790D">
      <w:pPr>
        <w:pStyle w:val="body"/>
        <w:spacing w:before="0" w:line="240" w:lineRule="atLeast"/>
        <w:ind w:firstLineChars="200" w:firstLine="480"/>
        <w:rPr>
          <w:rFonts w:ascii="微软雅黑" w:eastAsia="微软雅黑" w:hAnsi="微软雅黑" w:cs="方正楷体_GBK"/>
          <w:color w:val="808080" w:themeColor="background1" w:themeShade="80"/>
          <w:lang w:eastAsia="zh-CN"/>
        </w:rPr>
      </w:pPr>
    </w:p>
    <w:p w:rsidR="00D6790D" w:rsidRPr="00243DE4" w:rsidRDefault="00D6790D" w:rsidP="00D6790D">
      <w:pPr>
        <w:pStyle w:val="body"/>
        <w:numPr>
          <w:ilvl w:val="0"/>
          <w:numId w:val="41"/>
        </w:numPr>
        <w:spacing w:before="0" w:line="240" w:lineRule="atLeast"/>
        <w:rPr>
          <w:rFonts w:ascii="微软雅黑" w:eastAsia="微软雅黑" w:hAnsi="微软雅黑" w:cs="方正楷体_GBK"/>
          <w:color w:val="0F243E" w:themeColor="text2" w:themeShade="80"/>
          <w:lang w:eastAsia="zh-CN"/>
        </w:rPr>
      </w:pPr>
      <w:r w:rsidRPr="00243DE4">
        <w:rPr>
          <w:rFonts w:ascii="微软雅黑" w:eastAsia="微软雅黑" w:hAnsi="微软雅黑" w:cs="方正楷体_GBK" w:hint="eastAsia"/>
          <w:color w:val="0F243E" w:themeColor="text2" w:themeShade="80"/>
          <w:lang w:eastAsia="zh-CN"/>
        </w:rPr>
        <w:t>交</w:t>
      </w:r>
      <w:proofErr w:type="gramStart"/>
      <w:r w:rsidRPr="00243DE4">
        <w:rPr>
          <w:rFonts w:ascii="微软雅黑" w:eastAsia="微软雅黑" w:hAnsi="微软雅黑" w:cs="方正楷体_GBK" w:hint="eastAsia"/>
          <w:color w:val="0F243E" w:themeColor="text2" w:themeShade="80"/>
          <w:lang w:eastAsia="zh-CN"/>
        </w:rPr>
        <w:t>银银行</w:t>
      </w:r>
      <w:proofErr w:type="gramEnd"/>
      <w:r w:rsidRPr="00243DE4">
        <w:rPr>
          <w:rFonts w:ascii="微软雅黑" w:eastAsia="微软雅黑" w:hAnsi="微软雅黑" w:cs="方正楷体_GBK" w:hint="eastAsia"/>
          <w:color w:val="0F243E" w:themeColor="text2" w:themeShade="80"/>
          <w:lang w:eastAsia="zh-CN"/>
        </w:rPr>
        <w:t>间市场流动性指数（</w:t>
      </w:r>
      <w:proofErr w:type="spellStart"/>
      <w:r w:rsidR="000B1D43" w:rsidRPr="00243DE4">
        <w:rPr>
          <w:rFonts w:ascii="微软雅黑" w:eastAsia="微软雅黑" w:hAnsi="微软雅黑" w:cs="方正楷体_GBK" w:hint="eastAsia"/>
          <w:color w:val="0F243E" w:themeColor="text2" w:themeShade="80"/>
          <w:lang w:eastAsia="zh-CN"/>
        </w:rPr>
        <w:t>BoCOM</w:t>
      </w:r>
      <w:proofErr w:type="spellEnd"/>
      <w:r w:rsidR="000B1D43" w:rsidRPr="00243DE4">
        <w:rPr>
          <w:rFonts w:ascii="微软雅黑" w:eastAsia="微软雅黑" w:hAnsi="微软雅黑" w:cs="方正楷体_GBK" w:hint="eastAsia"/>
          <w:color w:val="0F243E" w:themeColor="text2" w:themeShade="80"/>
          <w:lang w:eastAsia="zh-CN"/>
        </w:rPr>
        <w:t xml:space="preserve"> Inter-Bank market Liquidity Index, IBL</w:t>
      </w:r>
      <w:r w:rsidRPr="00243DE4">
        <w:rPr>
          <w:rFonts w:ascii="微软雅黑" w:eastAsia="微软雅黑" w:hAnsi="微软雅黑" w:cs="方正楷体_GBK" w:hint="eastAsia"/>
          <w:color w:val="0F243E" w:themeColor="text2" w:themeShade="80"/>
          <w:lang w:eastAsia="zh-CN"/>
        </w:rPr>
        <w:t>I）是以银行间同业拆借市场和银行</w:t>
      </w:r>
      <w:proofErr w:type="gramStart"/>
      <w:r w:rsidRPr="00243DE4">
        <w:rPr>
          <w:rFonts w:ascii="微软雅黑" w:eastAsia="微软雅黑" w:hAnsi="微软雅黑" w:cs="方正楷体_GBK" w:hint="eastAsia"/>
          <w:color w:val="0F243E" w:themeColor="text2" w:themeShade="80"/>
          <w:lang w:eastAsia="zh-CN"/>
        </w:rPr>
        <w:t>间质押式回购</w:t>
      </w:r>
      <w:proofErr w:type="gramEnd"/>
      <w:r w:rsidRPr="00243DE4">
        <w:rPr>
          <w:rFonts w:ascii="微软雅黑" w:eastAsia="微软雅黑" w:hAnsi="微软雅黑" w:cs="方正楷体_GBK" w:hint="eastAsia"/>
          <w:color w:val="0F243E" w:themeColor="text2" w:themeShade="80"/>
          <w:lang w:eastAsia="zh-CN"/>
        </w:rPr>
        <w:t>市场交易数据（频率：天；来源：CEIC</w:t>
      </w:r>
      <w:r w:rsidR="00667B0D" w:rsidRPr="00243DE4">
        <w:rPr>
          <w:rFonts w:ascii="微软雅黑" w:eastAsia="微软雅黑" w:hAnsi="微软雅黑" w:cs="方正楷体_GBK" w:hint="eastAsia"/>
          <w:color w:val="0F243E" w:themeColor="text2" w:themeShade="80"/>
          <w:lang w:eastAsia="zh-CN"/>
        </w:rPr>
        <w:t>，网址：www.ceicdata.com</w:t>
      </w:r>
      <w:r w:rsidRPr="00243DE4">
        <w:rPr>
          <w:rFonts w:ascii="微软雅黑" w:eastAsia="微软雅黑" w:hAnsi="微软雅黑" w:cs="方正楷体_GBK" w:hint="eastAsia"/>
          <w:color w:val="0F243E" w:themeColor="text2" w:themeShade="80"/>
          <w:lang w:eastAsia="zh-CN"/>
        </w:rPr>
        <w:t>）为基础，通过对不同期限（隔夜、7天、…、1月）分市场进行流动性指数模型测算，并进一步构建的反映当前银行间市场整体流动性状况的综合性指数。</w:t>
      </w:r>
      <w:r w:rsidR="000B1D43" w:rsidRPr="00243DE4">
        <w:rPr>
          <w:rFonts w:ascii="微软雅黑" w:eastAsia="微软雅黑" w:hAnsi="微软雅黑" w:cs="方正楷体_GBK" w:hint="eastAsia"/>
          <w:color w:val="0F243E" w:themeColor="text2" w:themeShade="80"/>
          <w:lang w:eastAsia="zh-CN"/>
        </w:rPr>
        <w:t>IBLI</w:t>
      </w:r>
      <w:r w:rsidRPr="00243DE4">
        <w:rPr>
          <w:rFonts w:ascii="微软雅黑" w:eastAsia="微软雅黑" w:hAnsi="微软雅黑" w:cs="方正楷体_GBK" w:hint="eastAsia"/>
          <w:color w:val="0F243E" w:themeColor="text2" w:themeShade="80"/>
          <w:lang w:eastAsia="zh-CN"/>
        </w:rPr>
        <w:t>高于200，表明当前市场流动性趋紧、风险高；</w:t>
      </w:r>
      <w:r w:rsidR="000B1D43" w:rsidRPr="00243DE4">
        <w:rPr>
          <w:rFonts w:ascii="微软雅黑" w:eastAsia="微软雅黑" w:hAnsi="微软雅黑" w:cs="方正楷体_GBK" w:hint="eastAsia"/>
          <w:color w:val="0F243E" w:themeColor="text2" w:themeShade="80"/>
          <w:lang w:eastAsia="zh-CN"/>
        </w:rPr>
        <w:t>IBLI</w:t>
      </w:r>
      <w:r w:rsidRPr="00243DE4">
        <w:rPr>
          <w:rFonts w:ascii="微软雅黑" w:eastAsia="微软雅黑" w:hAnsi="微软雅黑" w:cs="方正楷体_GBK" w:hint="eastAsia"/>
          <w:color w:val="0F243E" w:themeColor="text2" w:themeShade="80"/>
          <w:lang w:eastAsia="zh-CN"/>
        </w:rPr>
        <w:t>位于40~200之间，表明市场流动性已有趋紧态势，风险较高；5~40表明市场流动性有可能向趋紧的趋势转化，需关注；低于5，则表明市场流动性合理充裕，正常运行。</w:t>
      </w:r>
    </w:p>
    <w:p w:rsidR="00D6790D" w:rsidRPr="00243DE4" w:rsidRDefault="00D6790D" w:rsidP="00D6790D">
      <w:pPr>
        <w:pStyle w:val="body"/>
        <w:spacing w:before="0" w:line="240" w:lineRule="atLeast"/>
        <w:ind w:firstLineChars="200" w:firstLine="480"/>
        <w:rPr>
          <w:rFonts w:ascii="微软雅黑" w:eastAsia="微软雅黑" w:hAnsi="微软雅黑" w:cs="方正楷体_GBK"/>
          <w:color w:val="0F243E" w:themeColor="text2" w:themeShade="80"/>
          <w:lang w:eastAsia="zh-CN"/>
        </w:rPr>
      </w:pPr>
    </w:p>
    <w:p w:rsidR="00D6790D" w:rsidRDefault="00D6790D" w:rsidP="00D6790D">
      <w:pPr>
        <w:pStyle w:val="body"/>
        <w:numPr>
          <w:ilvl w:val="0"/>
          <w:numId w:val="41"/>
        </w:numPr>
        <w:spacing w:before="0" w:line="240" w:lineRule="atLeast"/>
        <w:rPr>
          <w:rFonts w:ascii="微软雅黑" w:eastAsia="微软雅黑" w:hAnsi="微软雅黑" w:cs="方正楷体_GBK"/>
          <w:color w:val="0F243E" w:themeColor="text2" w:themeShade="80"/>
          <w:lang w:eastAsia="zh-CN"/>
        </w:rPr>
      </w:pPr>
      <w:r w:rsidRPr="00243DE4">
        <w:rPr>
          <w:rFonts w:ascii="微软雅黑" w:eastAsia="微软雅黑" w:hAnsi="微软雅黑" w:cs="方正楷体_GBK" w:hint="eastAsia"/>
          <w:color w:val="0F243E" w:themeColor="text2" w:themeShade="80"/>
          <w:lang w:eastAsia="zh-CN"/>
        </w:rPr>
        <w:t>柱状图高低反映了流动性风险的强弱，柱状线越高，流动性愈加趋紧。通过柱状</w:t>
      </w:r>
      <w:proofErr w:type="gramStart"/>
      <w:r w:rsidRPr="00243DE4">
        <w:rPr>
          <w:rFonts w:ascii="微软雅黑" w:eastAsia="微软雅黑" w:hAnsi="微软雅黑" w:cs="方正楷体_GBK" w:hint="eastAsia"/>
          <w:color w:val="0F243E" w:themeColor="text2" w:themeShade="80"/>
          <w:lang w:eastAsia="zh-CN"/>
        </w:rPr>
        <w:t>线各个</w:t>
      </w:r>
      <w:proofErr w:type="gramEnd"/>
      <w:r w:rsidRPr="00243DE4">
        <w:rPr>
          <w:rFonts w:ascii="微软雅黑" w:eastAsia="微软雅黑" w:hAnsi="微软雅黑" w:cs="方正楷体_GBK" w:hint="eastAsia"/>
          <w:color w:val="0F243E" w:themeColor="text2" w:themeShade="80"/>
          <w:lang w:eastAsia="zh-CN"/>
        </w:rPr>
        <w:t>时间点高低起伏变化，可历史的比较，过去与当前市场流动性变化的趋势。不同期限柱状线在当日柱状线上的长度占比，反映了当前市场流动性需求的期限结构状况。</w:t>
      </w:r>
    </w:p>
    <w:sectPr w:rsidR="00D6790D" w:rsidSect="007D43A0"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1701" w:right="1418" w:bottom="1134" w:left="1418" w:header="720" w:footer="431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478F" w:rsidRDefault="0028478F">
      <w:r>
        <w:separator/>
      </w:r>
    </w:p>
  </w:endnote>
  <w:endnote w:type="continuationSeparator" w:id="0">
    <w:p w:rsidR="0028478F" w:rsidRDefault="002847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Mincho">
    <w:altName w:val="MS Mincho"/>
    <w:panose1 w:val="02020600040205080304"/>
    <w:charset w:val="80"/>
    <w:family w:val="roman"/>
    <w:pitch w:val="variable"/>
    <w:sig w:usb0="00000000" w:usb1="6AC7FDFB" w:usb2="00000012" w:usb3="00000000" w:csb0="0002009F" w:csb1="00000000"/>
  </w:font>
  <w:font w:name="方正楷体_GBK">
    <w:panose1 w:val="03000509000000000000"/>
    <w:charset w:val="86"/>
    <w:family w:val="script"/>
    <w:pitch w:val="fixed"/>
    <w:sig w:usb0="00002003" w:usb1="090E0000" w:usb2="00000010" w:usb3="00000000" w:csb0="003C0041" w:csb1="00000000"/>
  </w:font>
  <w:font w:name="微软雅黑 Light">
    <w:panose1 w:val="020B0502040204020203"/>
    <w:charset w:val="86"/>
    <w:family w:val="swiss"/>
    <w:pitch w:val="variable"/>
    <w:sig w:usb0="80000287" w:usb1="2ACF001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6EE5" w:rsidRDefault="00AD4D58" w:rsidP="00853B5F">
    <w:pPr>
      <w:pStyle w:val="a9"/>
      <w:jc w:val="right"/>
    </w:pPr>
    <w:sdt>
      <w:sdtPr>
        <w:id w:val="197424253"/>
        <w:docPartObj>
          <w:docPartGallery w:val="Page Numbers (Bottom of Page)"/>
          <w:docPartUnique/>
        </w:docPartObj>
      </w:sdtPr>
      <w:sdtEndPr>
        <w:rPr>
          <w:sz w:val="22"/>
        </w:rPr>
      </w:sdtEndPr>
      <w:sdtContent>
        <w:r w:rsidRPr="009726F1">
          <w:rPr>
            <w:sz w:val="22"/>
          </w:rPr>
          <w:fldChar w:fldCharType="begin"/>
        </w:r>
        <w:r w:rsidR="00F96EE5" w:rsidRPr="009726F1">
          <w:rPr>
            <w:sz w:val="22"/>
          </w:rPr>
          <w:instrText>PAGE   \* MERGEFORMAT</w:instrText>
        </w:r>
        <w:r w:rsidRPr="009726F1">
          <w:rPr>
            <w:sz w:val="22"/>
          </w:rPr>
          <w:fldChar w:fldCharType="separate"/>
        </w:r>
        <w:r w:rsidR="00ED0804" w:rsidRPr="00ED0804">
          <w:rPr>
            <w:noProof/>
            <w:sz w:val="22"/>
            <w:lang w:val="zh-CN" w:eastAsia="zh-CN"/>
          </w:rPr>
          <w:t>2</w:t>
        </w:r>
        <w:r w:rsidRPr="009726F1">
          <w:rPr>
            <w:sz w:val="22"/>
          </w:rPr>
          <w:fldChar w:fldCharType="end"/>
        </w:r>
      </w:sdtContent>
    </w:sdt>
    <w:r w:rsidR="009C7764" w:rsidRPr="009C7764">
      <w:rPr>
        <w:noProof/>
        <w:lang w:eastAsia="zh-CN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-9257030</wp:posOffset>
          </wp:positionV>
          <wp:extent cx="1309370" cy="581025"/>
          <wp:effectExtent l="0" t="0" r="5080" b="0"/>
          <wp:wrapNone/>
          <wp:docPr id="3" name="图片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 l="2599" t="8113" r="1234" b="15257"/>
                  <a:stretch>
                    <a:fillRect/>
                  </a:stretch>
                </pic:blipFill>
                <pic:spPr bwMode="auto">
                  <a:xfrm>
                    <a:off x="0" y="0"/>
                    <a:ext cx="1309370" cy="5797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57680139"/>
      <w:docPartObj>
        <w:docPartGallery w:val="Page Numbers (Bottom of Page)"/>
        <w:docPartUnique/>
      </w:docPartObj>
    </w:sdtPr>
    <w:sdtEndPr>
      <w:rPr>
        <w:sz w:val="22"/>
      </w:rPr>
    </w:sdtEndPr>
    <w:sdtContent>
      <w:p w:rsidR="00F96EE5" w:rsidRPr="009726F1" w:rsidRDefault="00F96EE5">
        <w:pPr>
          <w:pStyle w:val="a9"/>
          <w:jc w:val="right"/>
          <w:rPr>
            <w:sz w:val="22"/>
          </w:rPr>
        </w:pPr>
        <w:r>
          <w:rPr>
            <w:noProof/>
            <w:lang w:eastAsia="zh-CN"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4445</wp:posOffset>
              </wp:positionH>
              <wp:positionV relativeFrom="paragraph">
                <wp:posOffset>-104775</wp:posOffset>
              </wp:positionV>
              <wp:extent cx="1236980" cy="448945"/>
              <wp:effectExtent l="0" t="0" r="1270" b="8255"/>
              <wp:wrapSquare wrapText="bothSides"/>
              <wp:docPr id="91" name="Picture 96" descr="C:\Users\Ray Y Liu\Desktop\1111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 descr="C:\Users\Ray Y Liu\Desktop\1111.jpg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236980" cy="4489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AD4D58" w:rsidRPr="009726F1">
          <w:rPr>
            <w:sz w:val="22"/>
          </w:rPr>
          <w:fldChar w:fldCharType="begin"/>
        </w:r>
        <w:r w:rsidRPr="009726F1">
          <w:rPr>
            <w:sz w:val="22"/>
          </w:rPr>
          <w:instrText>PAGE   \* MERGEFORMAT</w:instrText>
        </w:r>
        <w:r w:rsidR="00AD4D58" w:rsidRPr="009726F1">
          <w:rPr>
            <w:sz w:val="22"/>
          </w:rPr>
          <w:fldChar w:fldCharType="separate"/>
        </w:r>
        <w:r w:rsidRPr="007D43A0">
          <w:rPr>
            <w:noProof/>
            <w:sz w:val="22"/>
            <w:lang w:val="zh-CN" w:eastAsia="zh-CN"/>
          </w:rPr>
          <w:t>1</w:t>
        </w:r>
        <w:r w:rsidR="00AD4D58" w:rsidRPr="009726F1">
          <w:rPr>
            <w:sz w:val="22"/>
          </w:rPr>
          <w:fldChar w:fldCharType="end"/>
        </w:r>
      </w:p>
    </w:sdtContent>
  </w:sdt>
  <w:p w:rsidR="00F96EE5" w:rsidRDefault="00F96EE5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478F" w:rsidRDefault="0028478F">
      <w:r>
        <w:separator/>
      </w:r>
    </w:p>
  </w:footnote>
  <w:footnote w:type="continuationSeparator" w:id="0">
    <w:p w:rsidR="0028478F" w:rsidRDefault="0028478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6EE5" w:rsidRDefault="00F96EE5" w:rsidP="00C37BD7">
    <w:pPr>
      <w:pStyle w:val="PageNo"/>
      <w:ind w:left="1985"/>
      <w:rPr>
        <w:lang w:eastAsia="zh-CN"/>
      </w:rPr>
    </w:pPr>
  </w:p>
  <w:p w:rsidR="00F96EE5" w:rsidRPr="00F12EFE" w:rsidRDefault="00F96EE5" w:rsidP="00391FE9">
    <w:pPr>
      <w:pStyle w:val="PageNo"/>
      <w:tabs>
        <w:tab w:val="clear" w:pos="4680"/>
        <w:tab w:val="clear" w:pos="9356"/>
        <w:tab w:val="right" w:pos="9404"/>
      </w:tabs>
      <w:rPr>
        <w:lang w:eastAsia="zh-CN"/>
      </w:rPr>
    </w:pPr>
    <w:r>
      <w:rPr>
        <w:color w:val="auto"/>
        <w:lang w:eastAsia="zh-CN"/>
      </w:rPr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6EE5" w:rsidRDefault="00F96EE5">
    <w:pPr>
      <w:pStyle w:val="aa"/>
    </w:pPr>
    <w:r>
      <w:rPr>
        <w:noProof/>
        <w:lang w:eastAsia="zh-CN"/>
      </w:rPr>
      <w:drawing>
        <wp:inline distT="0" distB="0" distL="0" distR="0">
          <wp:extent cx="1514475" cy="673720"/>
          <wp:effectExtent l="0" t="0" r="0" b="0"/>
          <wp:docPr id="90" name="图片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2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 l="2599" t="8113" r="1234" b="15257"/>
                  <a:stretch>
                    <a:fillRect/>
                  </a:stretch>
                </pic:blipFill>
                <pic:spPr bwMode="auto">
                  <a:xfrm>
                    <a:off x="0" y="0"/>
                    <a:ext cx="1519634" cy="676015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114F4"/>
    <w:multiLevelType w:val="hybridMultilevel"/>
    <w:tmpl w:val="0036644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040B4577"/>
    <w:multiLevelType w:val="hybridMultilevel"/>
    <w:tmpl w:val="536EF7E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0795182E"/>
    <w:multiLevelType w:val="hybridMultilevel"/>
    <w:tmpl w:val="840A0A3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08E577D8"/>
    <w:multiLevelType w:val="hybridMultilevel"/>
    <w:tmpl w:val="F7CAA43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09DD1870"/>
    <w:multiLevelType w:val="hybridMultilevel"/>
    <w:tmpl w:val="903818F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0B613560"/>
    <w:multiLevelType w:val="hybridMultilevel"/>
    <w:tmpl w:val="C6EABA4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0C3F09ED"/>
    <w:multiLevelType w:val="multilevel"/>
    <w:tmpl w:val="CD40BF9A"/>
    <w:styleLink w:val="BulletedList"/>
    <w:lvl w:ilvl="0">
      <w:start w:val="1"/>
      <w:numFmt w:val="bullet"/>
      <w:lvlText w:val=""/>
      <w:lvlJc w:val="left"/>
      <w:pPr>
        <w:ind w:left="245" w:hanging="245"/>
      </w:pPr>
      <w:rPr>
        <w:rFonts w:ascii="Wingdings 2" w:hAnsi="Wingdings 2" w:hint="default"/>
        <w:color w:val="FE8637"/>
        <w:sz w:val="16"/>
      </w:rPr>
    </w:lvl>
    <w:lvl w:ilvl="1">
      <w:start w:val="1"/>
      <w:numFmt w:val="bullet"/>
      <w:lvlText w:val=""/>
      <w:lvlJc w:val="left"/>
      <w:pPr>
        <w:ind w:left="490" w:hanging="245"/>
      </w:pPr>
      <w:rPr>
        <w:rFonts w:ascii="Symbol" w:hAnsi="Symbol" w:hint="default"/>
        <w:color w:val="FE8637"/>
        <w:sz w:val="18"/>
      </w:rPr>
    </w:lvl>
    <w:lvl w:ilvl="2">
      <w:start w:val="1"/>
      <w:numFmt w:val="bullet"/>
      <w:lvlText w:val=""/>
      <w:lvlJc w:val="left"/>
      <w:pPr>
        <w:ind w:left="735" w:hanging="245"/>
      </w:pPr>
      <w:rPr>
        <w:rFonts w:ascii="Symbol" w:hAnsi="Symbol" w:hint="default"/>
        <w:color w:val="FE8637"/>
        <w:sz w:val="18"/>
      </w:rPr>
    </w:lvl>
    <w:lvl w:ilvl="3">
      <w:start w:val="1"/>
      <w:numFmt w:val="bullet"/>
      <w:lvlText w:val=""/>
      <w:lvlJc w:val="left"/>
      <w:pPr>
        <w:ind w:left="980" w:hanging="245"/>
      </w:pPr>
      <w:rPr>
        <w:rFonts w:ascii="Symbol" w:hAnsi="Symbol" w:hint="default"/>
        <w:color w:val="E65B01"/>
        <w:sz w:val="12"/>
      </w:rPr>
    </w:lvl>
    <w:lvl w:ilvl="4">
      <w:start w:val="1"/>
      <w:numFmt w:val="bullet"/>
      <w:lvlText w:val=""/>
      <w:lvlJc w:val="left"/>
      <w:pPr>
        <w:ind w:left="1225" w:hanging="245"/>
      </w:pPr>
      <w:rPr>
        <w:rFonts w:ascii="Symbol" w:hAnsi="Symbol" w:hint="default"/>
        <w:color w:val="E65B01"/>
        <w:sz w:val="12"/>
      </w:rPr>
    </w:lvl>
    <w:lvl w:ilvl="5">
      <w:start w:val="1"/>
      <w:numFmt w:val="bullet"/>
      <w:lvlText w:val=""/>
      <w:lvlJc w:val="left"/>
      <w:pPr>
        <w:ind w:left="1470" w:hanging="245"/>
      </w:pPr>
      <w:rPr>
        <w:rFonts w:ascii="Symbol" w:hAnsi="Symbol" w:hint="default"/>
        <w:color w:val="777C84"/>
        <w:sz w:val="12"/>
      </w:rPr>
    </w:lvl>
    <w:lvl w:ilvl="6">
      <w:start w:val="1"/>
      <w:numFmt w:val="bullet"/>
      <w:lvlText w:val=""/>
      <w:lvlJc w:val="left"/>
      <w:pPr>
        <w:ind w:left="1715" w:hanging="245"/>
      </w:pPr>
      <w:rPr>
        <w:rFonts w:ascii="Symbol" w:hAnsi="Symbol" w:hint="default"/>
        <w:color w:val="777C84"/>
        <w:sz w:val="12"/>
      </w:rPr>
    </w:lvl>
    <w:lvl w:ilvl="7">
      <w:start w:val="1"/>
      <w:numFmt w:val="bullet"/>
      <w:lvlText w:val=""/>
      <w:lvlJc w:val="left"/>
      <w:pPr>
        <w:ind w:left="1960" w:hanging="245"/>
      </w:pPr>
      <w:rPr>
        <w:rFonts w:ascii="Symbol" w:hAnsi="Symbol" w:hint="default"/>
        <w:color w:val="777C84"/>
        <w:sz w:val="12"/>
      </w:rPr>
    </w:lvl>
    <w:lvl w:ilvl="8">
      <w:start w:val="1"/>
      <w:numFmt w:val="bullet"/>
      <w:lvlText w:val=""/>
      <w:lvlJc w:val="left"/>
      <w:pPr>
        <w:ind w:left="2205" w:hanging="245"/>
      </w:pPr>
      <w:rPr>
        <w:rFonts w:ascii="Symbol" w:hAnsi="Symbol" w:hint="default"/>
        <w:color w:val="777C84"/>
        <w:sz w:val="12"/>
      </w:rPr>
    </w:lvl>
  </w:abstractNum>
  <w:abstractNum w:abstractNumId="7">
    <w:nsid w:val="0F611F59"/>
    <w:multiLevelType w:val="hybridMultilevel"/>
    <w:tmpl w:val="EC9C9C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695F72"/>
    <w:multiLevelType w:val="hybridMultilevel"/>
    <w:tmpl w:val="2858060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197E3499"/>
    <w:multiLevelType w:val="multilevel"/>
    <w:tmpl w:val="85C08436"/>
    <w:styleLink w:val="NumberedList"/>
    <w:lvl w:ilvl="0">
      <w:start w:val="1"/>
      <w:numFmt w:val="decimal"/>
      <w:lvlText w:val="%1)"/>
      <w:lvlJc w:val="left"/>
      <w:pPr>
        <w:ind w:left="288" w:hanging="288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576" w:hanging="288"/>
      </w:pPr>
      <w:rPr>
        <w:rFonts w:cs="Times New Roman" w:hint="default"/>
        <w:color w:val="575F6D"/>
      </w:rPr>
    </w:lvl>
    <w:lvl w:ilvl="2">
      <w:start w:val="1"/>
      <w:numFmt w:val="lowerRoman"/>
      <w:lvlText w:val="%3)"/>
      <w:lvlJc w:val="left"/>
      <w:pPr>
        <w:ind w:left="864" w:hanging="288"/>
      </w:pPr>
      <w:rPr>
        <w:rFonts w:cs="Times New Roman" w:hint="default"/>
        <w:color w:val="575F6D"/>
      </w:rPr>
    </w:lvl>
    <w:lvl w:ilvl="3">
      <w:start w:val="1"/>
      <w:numFmt w:val="decimal"/>
      <w:lvlText w:val="(%4)"/>
      <w:lvlJc w:val="left"/>
      <w:pPr>
        <w:ind w:left="1152" w:hanging="288"/>
      </w:pPr>
      <w:rPr>
        <w:rFonts w:cs="Times New Roman" w:hint="default"/>
        <w:color w:val="575F6D"/>
      </w:rPr>
    </w:lvl>
    <w:lvl w:ilvl="4">
      <w:start w:val="1"/>
      <w:numFmt w:val="lowerLetter"/>
      <w:lvlText w:val="(%5)"/>
      <w:lvlJc w:val="left"/>
      <w:pPr>
        <w:ind w:left="1440" w:hanging="288"/>
      </w:pPr>
      <w:rPr>
        <w:rFonts w:cs="Times New Roman" w:hint="default"/>
        <w:color w:val="575F6D"/>
      </w:rPr>
    </w:lvl>
    <w:lvl w:ilvl="5">
      <w:start w:val="1"/>
      <w:numFmt w:val="lowerRoman"/>
      <w:lvlText w:val="(%6)"/>
      <w:lvlJc w:val="left"/>
      <w:pPr>
        <w:ind w:left="1728" w:hanging="288"/>
      </w:pPr>
      <w:rPr>
        <w:rFonts w:cs="Times New Roman" w:hint="default"/>
        <w:color w:val="575F6D"/>
      </w:rPr>
    </w:lvl>
    <w:lvl w:ilvl="6">
      <w:start w:val="1"/>
      <w:numFmt w:val="decimal"/>
      <w:lvlText w:val="%7."/>
      <w:lvlJc w:val="left"/>
      <w:pPr>
        <w:ind w:left="2016" w:hanging="288"/>
      </w:pPr>
      <w:rPr>
        <w:rFonts w:cs="Times New Roman" w:hint="default"/>
        <w:color w:val="575F6D"/>
      </w:rPr>
    </w:lvl>
    <w:lvl w:ilvl="7">
      <w:start w:val="1"/>
      <w:numFmt w:val="lowerLetter"/>
      <w:lvlText w:val="%8."/>
      <w:lvlJc w:val="left"/>
      <w:pPr>
        <w:ind w:left="2304" w:hanging="288"/>
      </w:pPr>
      <w:rPr>
        <w:rFonts w:cs="Times New Roman" w:hint="default"/>
        <w:color w:val="575F6D"/>
      </w:rPr>
    </w:lvl>
    <w:lvl w:ilvl="8">
      <w:start w:val="1"/>
      <w:numFmt w:val="lowerRoman"/>
      <w:lvlText w:val="%9."/>
      <w:lvlJc w:val="left"/>
      <w:pPr>
        <w:ind w:left="2592" w:hanging="288"/>
      </w:pPr>
      <w:rPr>
        <w:rFonts w:cs="Times New Roman" w:hint="default"/>
        <w:color w:val="575F6D"/>
      </w:rPr>
    </w:lvl>
  </w:abstractNum>
  <w:abstractNum w:abstractNumId="10">
    <w:nsid w:val="1EF55182"/>
    <w:multiLevelType w:val="hybridMultilevel"/>
    <w:tmpl w:val="4954A9D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2B9706CE"/>
    <w:multiLevelType w:val="hybridMultilevel"/>
    <w:tmpl w:val="832CBE76"/>
    <w:lvl w:ilvl="0" w:tplc="04090001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2D6C4FAF"/>
    <w:multiLevelType w:val="hybridMultilevel"/>
    <w:tmpl w:val="4644150C"/>
    <w:lvl w:ilvl="0" w:tplc="0409000B">
      <w:start w:val="1"/>
      <w:numFmt w:val="bullet"/>
      <w:lvlText w:val="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3">
    <w:nsid w:val="2DFC4F6C"/>
    <w:multiLevelType w:val="hybridMultilevel"/>
    <w:tmpl w:val="60D08BE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>
    <w:nsid w:val="30D47BE1"/>
    <w:multiLevelType w:val="hybridMultilevel"/>
    <w:tmpl w:val="7AFA582C"/>
    <w:lvl w:ilvl="0" w:tplc="04090001">
      <w:start w:val="1"/>
      <w:numFmt w:val="bullet"/>
      <w:lvlText w:val=""/>
      <w:lvlJc w:val="left"/>
      <w:pPr>
        <w:ind w:left="10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20" w:hanging="420"/>
      </w:pPr>
      <w:rPr>
        <w:rFonts w:ascii="Wingdings" w:hAnsi="Wingdings" w:hint="default"/>
      </w:rPr>
    </w:lvl>
  </w:abstractNum>
  <w:abstractNum w:abstractNumId="15">
    <w:nsid w:val="3201173C"/>
    <w:multiLevelType w:val="hybridMultilevel"/>
    <w:tmpl w:val="403CC2F6"/>
    <w:lvl w:ilvl="0" w:tplc="04090001">
      <w:start w:val="1"/>
      <w:numFmt w:val="bullet"/>
      <w:lvlText w:val=""/>
      <w:lvlJc w:val="left"/>
      <w:pPr>
        <w:ind w:left="45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7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1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3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7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9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10" w:hanging="420"/>
      </w:pPr>
      <w:rPr>
        <w:rFonts w:ascii="Wingdings" w:hAnsi="Wingdings" w:hint="default"/>
      </w:rPr>
    </w:lvl>
  </w:abstractNum>
  <w:abstractNum w:abstractNumId="16">
    <w:nsid w:val="357C0A1B"/>
    <w:multiLevelType w:val="hybridMultilevel"/>
    <w:tmpl w:val="90FA506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>
    <w:nsid w:val="3B3E6743"/>
    <w:multiLevelType w:val="hybridMultilevel"/>
    <w:tmpl w:val="804684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EA616E1"/>
    <w:multiLevelType w:val="hybridMultilevel"/>
    <w:tmpl w:val="EA52FDF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>
    <w:nsid w:val="4C6A3B04"/>
    <w:multiLevelType w:val="hybridMultilevel"/>
    <w:tmpl w:val="8B44103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>
    <w:nsid w:val="4FCB611C"/>
    <w:multiLevelType w:val="hybridMultilevel"/>
    <w:tmpl w:val="5F94041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>
    <w:nsid w:val="512369B5"/>
    <w:multiLevelType w:val="hybridMultilevel"/>
    <w:tmpl w:val="35CEA68C"/>
    <w:lvl w:ilvl="0" w:tplc="61EC069A">
      <w:start w:val="1"/>
      <w:numFmt w:val="bullet"/>
      <w:lvlText w:val="●"/>
      <w:lvlJc w:val="left"/>
      <w:pPr>
        <w:ind w:left="420" w:hanging="42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>
    <w:nsid w:val="514628C3"/>
    <w:multiLevelType w:val="hybridMultilevel"/>
    <w:tmpl w:val="B114E674"/>
    <w:lvl w:ilvl="0" w:tplc="028AE7BC">
      <w:numFmt w:val="bullet"/>
      <w:pStyle w:val="bullet"/>
      <w:lvlText w:val="•"/>
      <w:lvlJc w:val="left"/>
      <w:pPr>
        <w:ind w:left="1080" w:hanging="72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FDE0527"/>
    <w:multiLevelType w:val="hybridMultilevel"/>
    <w:tmpl w:val="CE42642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>
    <w:nsid w:val="624A7D09"/>
    <w:multiLevelType w:val="hybridMultilevel"/>
    <w:tmpl w:val="2606057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>
    <w:nsid w:val="64223A23"/>
    <w:multiLevelType w:val="hybridMultilevel"/>
    <w:tmpl w:val="141855F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6">
    <w:nsid w:val="65BC2843"/>
    <w:multiLevelType w:val="hybridMultilevel"/>
    <w:tmpl w:val="9476F63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>
    <w:nsid w:val="6AC96BF1"/>
    <w:multiLevelType w:val="hybridMultilevel"/>
    <w:tmpl w:val="A71A1A6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>
    <w:nsid w:val="70454650"/>
    <w:multiLevelType w:val="hybridMultilevel"/>
    <w:tmpl w:val="4A84FDE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>
    <w:nsid w:val="706D5D46"/>
    <w:multiLevelType w:val="hybridMultilevel"/>
    <w:tmpl w:val="3BE4187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>
    <w:nsid w:val="72E50519"/>
    <w:multiLevelType w:val="hybridMultilevel"/>
    <w:tmpl w:val="6978AC6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>
    <w:nsid w:val="74A3658E"/>
    <w:multiLevelType w:val="hybridMultilevel"/>
    <w:tmpl w:val="F318892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>
    <w:nsid w:val="760C6D3E"/>
    <w:multiLevelType w:val="hybridMultilevel"/>
    <w:tmpl w:val="87D6843A"/>
    <w:lvl w:ilvl="0" w:tplc="EDD218E2">
      <w:numFmt w:val="bullet"/>
      <w:pStyle w:val="bullet10"/>
      <w:lvlText w:val="•"/>
      <w:lvlJc w:val="left"/>
      <w:pPr>
        <w:ind w:left="749" w:hanging="36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33">
    <w:nsid w:val="76185962"/>
    <w:multiLevelType w:val="hybridMultilevel"/>
    <w:tmpl w:val="A846FB2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>
    <w:nsid w:val="7C035710"/>
    <w:multiLevelType w:val="hybridMultilevel"/>
    <w:tmpl w:val="4DE8367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>
    <w:nsid w:val="7F524C89"/>
    <w:multiLevelType w:val="hybridMultilevel"/>
    <w:tmpl w:val="3BCA370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6"/>
  </w:num>
  <w:num w:numId="4">
    <w:abstractNumId w:val="9"/>
  </w:num>
  <w:num w:numId="5">
    <w:abstractNumId w:val="6"/>
  </w:num>
  <w:num w:numId="6">
    <w:abstractNumId w:val="9"/>
  </w:num>
  <w:num w:numId="7">
    <w:abstractNumId w:val="17"/>
  </w:num>
  <w:num w:numId="8">
    <w:abstractNumId w:val="22"/>
  </w:num>
  <w:num w:numId="9">
    <w:abstractNumId w:val="32"/>
  </w:num>
  <w:num w:numId="10">
    <w:abstractNumId w:val="18"/>
  </w:num>
  <w:num w:numId="11">
    <w:abstractNumId w:val="25"/>
  </w:num>
  <w:num w:numId="12">
    <w:abstractNumId w:val="21"/>
  </w:num>
  <w:num w:numId="13">
    <w:abstractNumId w:val="13"/>
  </w:num>
  <w:num w:numId="14">
    <w:abstractNumId w:val="24"/>
  </w:num>
  <w:num w:numId="15">
    <w:abstractNumId w:val="30"/>
  </w:num>
  <w:num w:numId="16">
    <w:abstractNumId w:val="23"/>
  </w:num>
  <w:num w:numId="17">
    <w:abstractNumId w:val="4"/>
  </w:num>
  <w:num w:numId="18">
    <w:abstractNumId w:val="33"/>
  </w:num>
  <w:num w:numId="19">
    <w:abstractNumId w:val="0"/>
  </w:num>
  <w:num w:numId="20">
    <w:abstractNumId w:val="8"/>
  </w:num>
  <w:num w:numId="21">
    <w:abstractNumId w:val="34"/>
  </w:num>
  <w:num w:numId="22">
    <w:abstractNumId w:val="11"/>
  </w:num>
  <w:num w:numId="23">
    <w:abstractNumId w:val="27"/>
  </w:num>
  <w:num w:numId="24">
    <w:abstractNumId w:val="19"/>
  </w:num>
  <w:num w:numId="25">
    <w:abstractNumId w:val="2"/>
  </w:num>
  <w:num w:numId="26">
    <w:abstractNumId w:val="15"/>
  </w:num>
  <w:num w:numId="27">
    <w:abstractNumId w:val="1"/>
  </w:num>
  <w:num w:numId="28">
    <w:abstractNumId w:val="10"/>
  </w:num>
  <w:num w:numId="29">
    <w:abstractNumId w:val="26"/>
  </w:num>
  <w:num w:numId="30">
    <w:abstractNumId w:val="7"/>
  </w:num>
  <w:num w:numId="31">
    <w:abstractNumId w:val="11"/>
  </w:num>
  <w:num w:numId="32">
    <w:abstractNumId w:val="5"/>
  </w:num>
  <w:num w:numId="33">
    <w:abstractNumId w:val="35"/>
  </w:num>
  <w:num w:numId="34">
    <w:abstractNumId w:val="29"/>
  </w:num>
  <w:num w:numId="35">
    <w:abstractNumId w:val="20"/>
  </w:num>
  <w:num w:numId="36">
    <w:abstractNumId w:val="28"/>
  </w:num>
  <w:num w:numId="37">
    <w:abstractNumId w:val="31"/>
  </w:num>
  <w:num w:numId="38">
    <w:abstractNumId w:val="14"/>
  </w:num>
  <w:num w:numId="39">
    <w:abstractNumId w:val="3"/>
  </w:num>
  <w:num w:numId="40">
    <w:abstractNumId w:val="12"/>
  </w:num>
  <w:num w:numId="41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attachedTemplate r:id="rId1"/>
  <w:defaultTabStop w:val="720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24416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A80541"/>
    <w:rsid w:val="0000031B"/>
    <w:rsid w:val="000003F3"/>
    <w:rsid w:val="000035BB"/>
    <w:rsid w:val="00003859"/>
    <w:rsid w:val="00010B70"/>
    <w:rsid w:val="00011739"/>
    <w:rsid w:val="00013AFB"/>
    <w:rsid w:val="000167D4"/>
    <w:rsid w:val="0001734B"/>
    <w:rsid w:val="000177AF"/>
    <w:rsid w:val="00017BEB"/>
    <w:rsid w:val="00017C40"/>
    <w:rsid w:val="00021015"/>
    <w:rsid w:val="00021EB5"/>
    <w:rsid w:val="00023480"/>
    <w:rsid w:val="00025EF9"/>
    <w:rsid w:val="00030608"/>
    <w:rsid w:val="00030781"/>
    <w:rsid w:val="00032FD8"/>
    <w:rsid w:val="00033B9F"/>
    <w:rsid w:val="000344BF"/>
    <w:rsid w:val="00035EC3"/>
    <w:rsid w:val="00036E46"/>
    <w:rsid w:val="000372E9"/>
    <w:rsid w:val="00037E87"/>
    <w:rsid w:val="00037EA9"/>
    <w:rsid w:val="000402FD"/>
    <w:rsid w:val="00040F62"/>
    <w:rsid w:val="00041488"/>
    <w:rsid w:val="00041CFB"/>
    <w:rsid w:val="0004254D"/>
    <w:rsid w:val="000426CC"/>
    <w:rsid w:val="00042BD9"/>
    <w:rsid w:val="000436D9"/>
    <w:rsid w:val="00044438"/>
    <w:rsid w:val="00044C7B"/>
    <w:rsid w:val="000453B8"/>
    <w:rsid w:val="00052E53"/>
    <w:rsid w:val="0005325D"/>
    <w:rsid w:val="000553FB"/>
    <w:rsid w:val="00055DDC"/>
    <w:rsid w:val="0005626D"/>
    <w:rsid w:val="000562CB"/>
    <w:rsid w:val="000569A3"/>
    <w:rsid w:val="000634FE"/>
    <w:rsid w:val="00064A24"/>
    <w:rsid w:val="000663CD"/>
    <w:rsid w:val="00066B60"/>
    <w:rsid w:val="00070F01"/>
    <w:rsid w:val="0007186E"/>
    <w:rsid w:val="00072A68"/>
    <w:rsid w:val="00072DA5"/>
    <w:rsid w:val="00073D09"/>
    <w:rsid w:val="00076367"/>
    <w:rsid w:val="0007675D"/>
    <w:rsid w:val="000809C3"/>
    <w:rsid w:val="00083EDA"/>
    <w:rsid w:val="0008448A"/>
    <w:rsid w:val="00087864"/>
    <w:rsid w:val="00090B84"/>
    <w:rsid w:val="000935B7"/>
    <w:rsid w:val="0009377D"/>
    <w:rsid w:val="000945C9"/>
    <w:rsid w:val="00095085"/>
    <w:rsid w:val="000951F0"/>
    <w:rsid w:val="00097B17"/>
    <w:rsid w:val="00097FEB"/>
    <w:rsid w:val="000A114A"/>
    <w:rsid w:val="000A1C15"/>
    <w:rsid w:val="000A1EF7"/>
    <w:rsid w:val="000A2F37"/>
    <w:rsid w:val="000A3CED"/>
    <w:rsid w:val="000A7180"/>
    <w:rsid w:val="000A7D1E"/>
    <w:rsid w:val="000A7EEA"/>
    <w:rsid w:val="000B05E3"/>
    <w:rsid w:val="000B1D43"/>
    <w:rsid w:val="000B2DFA"/>
    <w:rsid w:val="000B3D62"/>
    <w:rsid w:val="000B67C6"/>
    <w:rsid w:val="000C19E1"/>
    <w:rsid w:val="000C40CB"/>
    <w:rsid w:val="000C4F1C"/>
    <w:rsid w:val="000C5148"/>
    <w:rsid w:val="000C56B8"/>
    <w:rsid w:val="000C5D86"/>
    <w:rsid w:val="000C62B4"/>
    <w:rsid w:val="000C7F64"/>
    <w:rsid w:val="000D27BA"/>
    <w:rsid w:val="000D3895"/>
    <w:rsid w:val="000D4ECC"/>
    <w:rsid w:val="000D578A"/>
    <w:rsid w:val="000D6D0C"/>
    <w:rsid w:val="000D7256"/>
    <w:rsid w:val="000E0DF2"/>
    <w:rsid w:val="000E123F"/>
    <w:rsid w:val="000E45EE"/>
    <w:rsid w:val="000E763F"/>
    <w:rsid w:val="000E7CFD"/>
    <w:rsid w:val="000F0A92"/>
    <w:rsid w:val="000F0E3A"/>
    <w:rsid w:val="000F1F9A"/>
    <w:rsid w:val="000F39DD"/>
    <w:rsid w:val="000F4241"/>
    <w:rsid w:val="000F4986"/>
    <w:rsid w:val="000F6BA1"/>
    <w:rsid w:val="00101DA4"/>
    <w:rsid w:val="00101DA6"/>
    <w:rsid w:val="00103C11"/>
    <w:rsid w:val="001047BE"/>
    <w:rsid w:val="001052AF"/>
    <w:rsid w:val="00107D1C"/>
    <w:rsid w:val="00112008"/>
    <w:rsid w:val="001144FE"/>
    <w:rsid w:val="0011492B"/>
    <w:rsid w:val="00114BA4"/>
    <w:rsid w:val="00117865"/>
    <w:rsid w:val="00120A21"/>
    <w:rsid w:val="001218D1"/>
    <w:rsid w:val="0012198B"/>
    <w:rsid w:val="00121AD6"/>
    <w:rsid w:val="00121D08"/>
    <w:rsid w:val="00122444"/>
    <w:rsid w:val="00122EA0"/>
    <w:rsid w:val="00123CBB"/>
    <w:rsid w:val="00124A10"/>
    <w:rsid w:val="001258E8"/>
    <w:rsid w:val="00126571"/>
    <w:rsid w:val="00127716"/>
    <w:rsid w:val="001302C8"/>
    <w:rsid w:val="00134A63"/>
    <w:rsid w:val="00134A9B"/>
    <w:rsid w:val="001400A2"/>
    <w:rsid w:val="001408A3"/>
    <w:rsid w:val="00140F5E"/>
    <w:rsid w:val="0014231E"/>
    <w:rsid w:val="00142FD1"/>
    <w:rsid w:val="00144D5C"/>
    <w:rsid w:val="00144F94"/>
    <w:rsid w:val="001459B5"/>
    <w:rsid w:val="00147A27"/>
    <w:rsid w:val="00147D83"/>
    <w:rsid w:val="0015012F"/>
    <w:rsid w:val="00151ABB"/>
    <w:rsid w:val="00151C7A"/>
    <w:rsid w:val="00151FA7"/>
    <w:rsid w:val="001527D3"/>
    <w:rsid w:val="00152F3E"/>
    <w:rsid w:val="001534E7"/>
    <w:rsid w:val="001539C4"/>
    <w:rsid w:val="00155441"/>
    <w:rsid w:val="00155D08"/>
    <w:rsid w:val="001563B9"/>
    <w:rsid w:val="00157914"/>
    <w:rsid w:val="00157AFE"/>
    <w:rsid w:val="0016226C"/>
    <w:rsid w:val="0016266A"/>
    <w:rsid w:val="00162F2B"/>
    <w:rsid w:val="001631B7"/>
    <w:rsid w:val="00164666"/>
    <w:rsid w:val="00164DE0"/>
    <w:rsid w:val="00165112"/>
    <w:rsid w:val="00165D0B"/>
    <w:rsid w:val="00166CEA"/>
    <w:rsid w:val="00172323"/>
    <w:rsid w:val="0017415F"/>
    <w:rsid w:val="00174C4A"/>
    <w:rsid w:val="00175D76"/>
    <w:rsid w:val="00176B79"/>
    <w:rsid w:val="00180943"/>
    <w:rsid w:val="00180A22"/>
    <w:rsid w:val="00181988"/>
    <w:rsid w:val="00181DE5"/>
    <w:rsid w:val="00183C3A"/>
    <w:rsid w:val="00184777"/>
    <w:rsid w:val="00184CED"/>
    <w:rsid w:val="00186BD1"/>
    <w:rsid w:val="0018768F"/>
    <w:rsid w:val="00190D30"/>
    <w:rsid w:val="0019390C"/>
    <w:rsid w:val="00194823"/>
    <w:rsid w:val="00194B2D"/>
    <w:rsid w:val="0019673E"/>
    <w:rsid w:val="001975F7"/>
    <w:rsid w:val="00197B04"/>
    <w:rsid w:val="001A0777"/>
    <w:rsid w:val="001A2187"/>
    <w:rsid w:val="001A3467"/>
    <w:rsid w:val="001A39E2"/>
    <w:rsid w:val="001B0C92"/>
    <w:rsid w:val="001B1A25"/>
    <w:rsid w:val="001B2209"/>
    <w:rsid w:val="001B2BA2"/>
    <w:rsid w:val="001B62EE"/>
    <w:rsid w:val="001C1AD6"/>
    <w:rsid w:val="001C1F23"/>
    <w:rsid w:val="001C2B93"/>
    <w:rsid w:val="001C3537"/>
    <w:rsid w:val="001C3987"/>
    <w:rsid w:val="001C6739"/>
    <w:rsid w:val="001C7656"/>
    <w:rsid w:val="001D06FA"/>
    <w:rsid w:val="001D1918"/>
    <w:rsid w:val="001D1DC5"/>
    <w:rsid w:val="001D663B"/>
    <w:rsid w:val="001D6D62"/>
    <w:rsid w:val="001E0FFF"/>
    <w:rsid w:val="001E1145"/>
    <w:rsid w:val="001E14A8"/>
    <w:rsid w:val="001E2622"/>
    <w:rsid w:val="001E3689"/>
    <w:rsid w:val="001E4E9B"/>
    <w:rsid w:val="001E50DF"/>
    <w:rsid w:val="001E5BA2"/>
    <w:rsid w:val="001E64AF"/>
    <w:rsid w:val="001E7E9F"/>
    <w:rsid w:val="001F0DA1"/>
    <w:rsid w:val="001F0F3C"/>
    <w:rsid w:val="001F2814"/>
    <w:rsid w:val="001F46A3"/>
    <w:rsid w:val="001F4DC3"/>
    <w:rsid w:val="001F4EA8"/>
    <w:rsid w:val="001F68C8"/>
    <w:rsid w:val="001F71D0"/>
    <w:rsid w:val="00200D27"/>
    <w:rsid w:val="00200D4E"/>
    <w:rsid w:val="00201288"/>
    <w:rsid w:val="00205CD9"/>
    <w:rsid w:val="002064D3"/>
    <w:rsid w:val="002070F5"/>
    <w:rsid w:val="0021012F"/>
    <w:rsid w:val="00211928"/>
    <w:rsid w:val="00211C6B"/>
    <w:rsid w:val="00211DF8"/>
    <w:rsid w:val="00212397"/>
    <w:rsid w:val="0021271F"/>
    <w:rsid w:val="00213881"/>
    <w:rsid w:val="00213A50"/>
    <w:rsid w:val="00213C88"/>
    <w:rsid w:val="00213D47"/>
    <w:rsid w:val="00213D53"/>
    <w:rsid w:val="00213F3F"/>
    <w:rsid w:val="002165F3"/>
    <w:rsid w:val="00216F4E"/>
    <w:rsid w:val="00222B12"/>
    <w:rsid w:val="00222D9D"/>
    <w:rsid w:val="002239B2"/>
    <w:rsid w:val="00223D3F"/>
    <w:rsid w:val="00223E0F"/>
    <w:rsid w:val="002300C2"/>
    <w:rsid w:val="00232424"/>
    <w:rsid w:val="00232B35"/>
    <w:rsid w:val="002343CC"/>
    <w:rsid w:val="00237B6C"/>
    <w:rsid w:val="00237E10"/>
    <w:rsid w:val="0024014F"/>
    <w:rsid w:val="002420FA"/>
    <w:rsid w:val="002436E2"/>
    <w:rsid w:val="00243C85"/>
    <w:rsid w:val="00243DE4"/>
    <w:rsid w:val="00244956"/>
    <w:rsid w:val="00245437"/>
    <w:rsid w:val="0024608F"/>
    <w:rsid w:val="00247E4F"/>
    <w:rsid w:val="002519A9"/>
    <w:rsid w:val="002529D1"/>
    <w:rsid w:val="00253424"/>
    <w:rsid w:val="00255778"/>
    <w:rsid w:val="0026019A"/>
    <w:rsid w:val="00260F80"/>
    <w:rsid w:val="00261B57"/>
    <w:rsid w:val="00262ACE"/>
    <w:rsid w:val="00263A12"/>
    <w:rsid w:val="00265019"/>
    <w:rsid w:val="002657C3"/>
    <w:rsid w:val="00266266"/>
    <w:rsid w:val="00266DED"/>
    <w:rsid w:val="002703AF"/>
    <w:rsid w:val="00271E94"/>
    <w:rsid w:val="0027404B"/>
    <w:rsid w:val="002741FA"/>
    <w:rsid w:val="00274DB3"/>
    <w:rsid w:val="00274E27"/>
    <w:rsid w:val="00277E93"/>
    <w:rsid w:val="00282BE5"/>
    <w:rsid w:val="00283C35"/>
    <w:rsid w:val="002844A6"/>
    <w:rsid w:val="0028478F"/>
    <w:rsid w:val="00284F4D"/>
    <w:rsid w:val="00285F52"/>
    <w:rsid w:val="00285FF5"/>
    <w:rsid w:val="00292915"/>
    <w:rsid w:val="0029509C"/>
    <w:rsid w:val="0029571E"/>
    <w:rsid w:val="002968FD"/>
    <w:rsid w:val="00297663"/>
    <w:rsid w:val="00297797"/>
    <w:rsid w:val="00297FA8"/>
    <w:rsid w:val="002A0DD4"/>
    <w:rsid w:val="002A10A7"/>
    <w:rsid w:val="002A1C88"/>
    <w:rsid w:val="002A3548"/>
    <w:rsid w:val="002A38AE"/>
    <w:rsid w:val="002A5CE0"/>
    <w:rsid w:val="002A5E0E"/>
    <w:rsid w:val="002A6E0A"/>
    <w:rsid w:val="002A6F6C"/>
    <w:rsid w:val="002B010A"/>
    <w:rsid w:val="002B06CF"/>
    <w:rsid w:val="002B0E54"/>
    <w:rsid w:val="002B17BB"/>
    <w:rsid w:val="002B2000"/>
    <w:rsid w:val="002B26C4"/>
    <w:rsid w:val="002B294A"/>
    <w:rsid w:val="002B5496"/>
    <w:rsid w:val="002C087E"/>
    <w:rsid w:val="002C22F6"/>
    <w:rsid w:val="002C30A6"/>
    <w:rsid w:val="002C3D87"/>
    <w:rsid w:val="002C562E"/>
    <w:rsid w:val="002C5C7A"/>
    <w:rsid w:val="002D107B"/>
    <w:rsid w:val="002D161F"/>
    <w:rsid w:val="002D1732"/>
    <w:rsid w:val="002D2B38"/>
    <w:rsid w:val="002D3F14"/>
    <w:rsid w:val="002D5CBF"/>
    <w:rsid w:val="002D6A11"/>
    <w:rsid w:val="002D7185"/>
    <w:rsid w:val="002D7549"/>
    <w:rsid w:val="002E0033"/>
    <w:rsid w:val="002E03D7"/>
    <w:rsid w:val="002E1AA8"/>
    <w:rsid w:val="002E1ADF"/>
    <w:rsid w:val="002E3302"/>
    <w:rsid w:val="002E3457"/>
    <w:rsid w:val="002E399A"/>
    <w:rsid w:val="002E3C5D"/>
    <w:rsid w:val="002E3FFE"/>
    <w:rsid w:val="002E5193"/>
    <w:rsid w:val="002E51C4"/>
    <w:rsid w:val="002E56B6"/>
    <w:rsid w:val="002E753C"/>
    <w:rsid w:val="002E7733"/>
    <w:rsid w:val="002E7DF7"/>
    <w:rsid w:val="002F0DD4"/>
    <w:rsid w:val="002F0F52"/>
    <w:rsid w:val="002F1BD6"/>
    <w:rsid w:val="002F4D96"/>
    <w:rsid w:val="002F52F5"/>
    <w:rsid w:val="002F6AA4"/>
    <w:rsid w:val="002F6F58"/>
    <w:rsid w:val="003013F4"/>
    <w:rsid w:val="0030253C"/>
    <w:rsid w:val="00302CFF"/>
    <w:rsid w:val="00304B28"/>
    <w:rsid w:val="00304DA5"/>
    <w:rsid w:val="00304E4C"/>
    <w:rsid w:val="003053A2"/>
    <w:rsid w:val="0031220C"/>
    <w:rsid w:val="00312323"/>
    <w:rsid w:val="00312399"/>
    <w:rsid w:val="0031315E"/>
    <w:rsid w:val="003162B5"/>
    <w:rsid w:val="003165EE"/>
    <w:rsid w:val="0032063A"/>
    <w:rsid w:val="0032314F"/>
    <w:rsid w:val="00323AD3"/>
    <w:rsid w:val="00324974"/>
    <w:rsid w:val="00327914"/>
    <w:rsid w:val="00331861"/>
    <w:rsid w:val="003415BC"/>
    <w:rsid w:val="0034228F"/>
    <w:rsid w:val="00343356"/>
    <w:rsid w:val="00343C97"/>
    <w:rsid w:val="00344564"/>
    <w:rsid w:val="00344DE6"/>
    <w:rsid w:val="0034527C"/>
    <w:rsid w:val="0034596C"/>
    <w:rsid w:val="00346C9C"/>
    <w:rsid w:val="003471EB"/>
    <w:rsid w:val="00351757"/>
    <w:rsid w:val="0035177D"/>
    <w:rsid w:val="003521A3"/>
    <w:rsid w:val="00352F76"/>
    <w:rsid w:val="0035570A"/>
    <w:rsid w:val="00355E5F"/>
    <w:rsid w:val="003606D8"/>
    <w:rsid w:val="003612E6"/>
    <w:rsid w:val="00362146"/>
    <w:rsid w:val="003636A2"/>
    <w:rsid w:val="003657DD"/>
    <w:rsid w:val="0036589F"/>
    <w:rsid w:val="0037187E"/>
    <w:rsid w:val="00371933"/>
    <w:rsid w:val="00371936"/>
    <w:rsid w:val="00371B19"/>
    <w:rsid w:val="00371D91"/>
    <w:rsid w:val="003731E0"/>
    <w:rsid w:val="00373C9A"/>
    <w:rsid w:val="00376BFD"/>
    <w:rsid w:val="00376D6F"/>
    <w:rsid w:val="00381F0D"/>
    <w:rsid w:val="0038210F"/>
    <w:rsid w:val="003825C6"/>
    <w:rsid w:val="00387271"/>
    <w:rsid w:val="00387EF1"/>
    <w:rsid w:val="00391FE9"/>
    <w:rsid w:val="00392663"/>
    <w:rsid w:val="003930A5"/>
    <w:rsid w:val="00393C2C"/>
    <w:rsid w:val="00393F42"/>
    <w:rsid w:val="00394425"/>
    <w:rsid w:val="00395645"/>
    <w:rsid w:val="00395C46"/>
    <w:rsid w:val="00397128"/>
    <w:rsid w:val="003A128D"/>
    <w:rsid w:val="003A3381"/>
    <w:rsid w:val="003A3B07"/>
    <w:rsid w:val="003A7405"/>
    <w:rsid w:val="003B0DD7"/>
    <w:rsid w:val="003B324E"/>
    <w:rsid w:val="003B3B5C"/>
    <w:rsid w:val="003B6587"/>
    <w:rsid w:val="003B717F"/>
    <w:rsid w:val="003C1631"/>
    <w:rsid w:val="003C1E4A"/>
    <w:rsid w:val="003C1F35"/>
    <w:rsid w:val="003C641A"/>
    <w:rsid w:val="003C748A"/>
    <w:rsid w:val="003D0901"/>
    <w:rsid w:val="003D0F60"/>
    <w:rsid w:val="003D0FD8"/>
    <w:rsid w:val="003D1435"/>
    <w:rsid w:val="003D1D9B"/>
    <w:rsid w:val="003D2088"/>
    <w:rsid w:val="003D40DA"/>
    <w:rsid w:val="003D6B15"/>
    <w:rsid w:val="003D7BEF"/>
    <w:rsid w:val="003D7C51"/>
    <w:rsid w:val="003E0B7B"/>
    <w:rsid w:val="003E36A0"/>
    <w:rsid w:val="003E3B5E"/>
    <w:rsid w:val="003E3EF1"/>
    <w:rsid w:val="003E798E"/>
    <w:rsid w:val="003F0E1D"/>
    <w:rsid w:val="003F16E8"/>
    <w:rsid w:val="003F1CE8"/>
    <w:rsid w:val="003F1DFE"/>
    <w:rsid w:val="003F3EAC"/>
    <w:rsid w:val="003F561D"/>
    <w:rsid w:val="003F5AC9"/>
    <w:rsid w:val="003F5C7E"/>
    <w:rsid w:val="003F6D39"/>
    <w:rsid w:val="003F73B9"/>
    <w:rsid w:val="003F7413"/>
    <w:rsid w:val="00400DAA"/>
    <w:rsid w:val="00403340"/>
    <w:rsid w:val="0040407D"/>
    <w:rsid w:val="004123F9"/>
    <w:rsid w:val="00415DD9"/>
    <w:rsid w:val="004168EE"/>
    <w:rsid w:val="004174DF"/>
    <w:rsid w:val="00417D46"/>
    <w:rsid w:val="00417E72"/>
    <w:rsid w:val="00421D33"/>
    <w:rsid w:val="00421E48"/>
    <w:rsid w:val="00422423"/>
    <w:rsid w:val="00424943"/>
    <w:rsid w:val="0042624F"/>
    <w:rsid w:val="00426BA8"/>
    <w:rsid w:val="00427623"/>
    <w:rsid w:val="0043128B"/>
    <w:rsid w:val="00431B9F"/>
    <w:rsid w:val="004322CD"/>
    <w:rsid w:val="0043300A"/>
    <w:rsid w:val="00433CBA"/>
    <w:rsid w:val="00434556"/>
    <w:rsid w:val="004349FF"/>
    <w:rsid w:val="004350AE"/>
    <w:rsid w:val="00435FA0"/>
    <w:rsid w:val="00436857"/>
    <w:rsid w:val="00443DE2"/>
    <w:rsid w:val="00444DF7"/>
    <w:rsid w:val="00445908"/>
    <w:rsid w:val="00446AE5"/>
    <w:rsid w:val="00446C91"/>
    <w:rsid w:val="00446F9F"/>
    <w:rsid w:val="0044704D"/>
    <w:rsid w:val="004476BA"/>
    <w:rsid w:val="00447D12"/>
    <w:rsid w:val="004500E6"/>
    <w:rsid w:val="00450A77"/>
    <w:rsid w:val="0045140B"/>
    <w:rsid w:val="00452F9E"/>
    <w:rsid w:val="00454DD9"/>
    <w:rsid w:val="00455A02"/>
    <w:rsid w:val="0045639F"/>
    <w:rsid w:val="0046055D"/>
    <w:rsid w:val="004607B4"/>
    <w:rsid w:val="00464C42"/>
    <w:rsid w:val="004665EA"/>
    <w:rsid w:val="00473015"/>
    <w:rsid w:val="00473813"/>
    <w:rsid w:val="00474488"/>
    <w:rsid w:val="00477088"/>
    <w:rsid w:val="00480DC0"/>
    <w:rsid w:val="00481487"/>
    <w:rsid w:val="00481986"/>
    <w:rsid w:val="004822C2"/>
    <w:rsid w:val="00487505"/>
    <w:rsid w:val="00487F30"/>
    <w:rsid w:val="004931D4"/>
    <w:rsid w:val="0049570F"/>
    <w:rsid w:val="004957D8"/>
    <w:rsid w:val="00497483"/>
    <w:rsid w:val="00497D7F"/>
    <w:rsid w:val="004A0982"/>
    <w:rsid w:val="004A2276"/>
    <w:rsid w:val="004A3C1B"/>
    <w:rsid w:val="004A4651"/>
    <w:rsid w:val="004A7073"/>
    <w:rsid w:val="004A79DE"/>
    <w:rsid w:val="004A7D15"/>
    <w:rsid w:val="004B0DF9"/>
    <w:rsid w:val="004B11A8"/>
    <w:rsid w:val="004B180E"/>
    <w:rsid w:val="004B2DBF"/>
    <w:rsid w:val="004B4FC6"/>
    <w:rsid w:val="004B5AD1"/>
    <w:rsid w:val="004B7747"/>
    <w:rsid w:val="004B77A7"/>
    <w:rsid w:val="004C0026"/>
    <w:rsid w:val="004C0594"/>
    <w:rsid w:val="004C086C"/>
    <w:rsid w:val="004C63E2"/>
    <w:rsid w:val="004C7F07"/>
    <w:rsid w:val="004D049C"/>
    <w:rsid w:val="004D1683"/>
    <w:rsid w:val="004D4515"/>
    <w:rsid w:val="004D4CF4"/>
    <w:rsid w:val="004D595F"/>
    <w:rsid w:val="004D7CE5"/>
    <w:rsid w:val="004E03E1"/>
    <w:rsid w:val="004E0F3C"/>
    <w:rsid w:val="004E3C6F"/>
    <w:rsid w:val="004E6F21"/>
    <w:rsid w:val="004E79A1"/>
    <w:rsid w:val="004F04CB"/>
    <w:rsid w:val="004F3E38"/>
    <w:rsid w:val="004F4C30"/>
    <w:rsid w:val="004F502D"/>
    <w:rsid w:val="004F72D1"/>
    <w:rsid w:val="004F74DC"/>
    <w:rsid w:val="0050002D"/>
    <w:rsid w:val="00501391"/>
    <w:rsid w:val="00501D1F"/>
    <w:rsid w:val="005028CC"/>
    <w:rsid w:val="00505611"/>
    <w:rsid w:val="0050670E"/>
    <w:rsid w:val="00506B94"/>
    <w:rsid w:val="00507438"/>
    <w:rsid w:val="00507F6E"/>
    <w:rsid w:val="005109DC"/>
    <w:rsid w:val="0051134A"/>
    <w:rsid w:val="005132C8"/>
    <w:rsid w:val="00514A33"/>
    <w:rsid w:val="00514B47"/>
    <w:rsid w:val="00514F6F"/>
    <w:rsid w:val="005158AF"/>
    <w:rsid w:val="0051740E"/>
    <w:rsid w:val="005179A9"/>
    <w:rsid w:val="005209FD"/>
    <w:rsid w:val="00520F6A"/>
    <w:rsid w:val="005218FD"/>
    <w:rsid w:val="00522929"/>
    <w:rsid w:val="00527400"/>
    <w:rsid w:val="00530268"/>
    <w:rsid w:val="00531DE5"/>
    <w:rsid w:val="00532803"/>
    <w:rsid w:val="00535734"/>
    <w:rsid w:val="005371D2"/>
    <w:rsid w:val="00540CC2"/>
    <w:rsid w:val="00540FBF"/>
    <w:rsid w:val="00541626"/>
    <w:rsid w:val="00542664"/>
    <w:rsid w:val="00543FDA"/>
    <w:rsid w:val="00544305"/>
    <w:rsid w:val="005505A0"/>
    <w:rsid w:val="00555F9D"/>
    <w:rsid w:val="00556068"/>
    <w:rsid w:val="005567F4"/>
    <w:rsid w:val="005578E4"/>
    <w:rsid w:val="00557A4A"/>
    <w:rsid w:val="00561224"/>
    <w:rsid w:val="00562734"/>
    <w:rsid w:val="00562FD9"/>
    <w:rsid w:val="005632E6"/>
    <w:rsid w:val="00564656"/>
    <w:rsid w:val="00567691"/>
    <w:rsid w:val="00571148"/>
    <w:rsid w:val="00572083"/>
    <w:rsid w:val="00572AD3"/>
    <w:rsid w:val="005730D2"/>
    <w:rsid w:val="00575208"/>
    <w:rsid w:val="005811CF"/>
    <w:rsid w:val="00582079"/>
    <w:rsid w:val="00582864"/>
    <w:rsid w:val="005830B4"/>
    <w:rsid w:val="005834B7"/>
    <w:rsid w:val="00584C2D"/>
    <w:rsid w:val="00586BD4"/>
    <w:rsid w:val="00586CB2"/>
    <w:rsid w:val="00590AE9"/>
    <w:rsid w:val="00592092"/>
    <w:rsid w:val="00592B96"/>
    <w:rsid w:val="00596C85"/>
    <w:rsid w:val="005A3374"/>
    <w:rsid w:val="005A3722"/>
    <w:rsid w:val="005A4000"/>
    <w:rsid w:val="005A43C9"/>
    <w:rsid w:val="005A452D"/>
    <w:rsid w:val="005A5717"/>
    <w:rsid w:val="005A5A11"/>
    <w:rsid w:val="005A5FEE"/>
    <w:rsid w:val="005A64C6"/>
    <w:rsid w:val="005B0768"/>
    <w:rsid w:val="005B1978"/>
    <w:rsid w:val="005B28CD"/>
    <w:rsid w:val="005B3ADD"/>
    <w:rsid w:val="005B4D9C"/>
    <w:rsid w:val="005B557C"/>
    <w:rsid w:val="005B55C0"/>
    <w:rsid w:val="005C042C"/>
    <w:rsid w:val="005C3505"/>
    <w:rsid w:val="005C5231"/>
    <w:rsid w:val="005C584B"/>
    <w:rsid w:val="005C5BF0"/>
    <w:rsid w:val="005C5FBA"/>
    <w:rsid w:val="005D0C81"/>
    <w:rsid w:val="005D1A0C"/>
    <w:rsid w:val="005D3FC9"/>
    <w:rsid w:val="005D647A"/>
    <w:rsid w:val="005D6C93"/>
    <w:rsid w:val="005E0CB1"/>
    <w:rsid w:val="005E18DF"/>
    <w:rsid w:val="005E1F3F"/>
    <w:rsid w:val="005E2DBA"/>
    <w:rsid w:val="005E37C1"/>
    <w:rsid w:val="005E60DD"/>
    <w:rsid w:val="005F004D"/>
    <w:rsid w:val="005F238D"/>
    <w:rsid w:val="005F319C"/>
    <w:rsid w:val="005F3D85"/>
    <w:rsid w:val="005F4449"/>
    <w:rsid w:val="005F6420"/>
    <w:rsid w:val="00600A3A"/>
    <w:rsid w:val="00600A81"/>
    <w:rsid w:val="00600CE1"/>
    <w:rsid w:val="00601773"/>
    <w:rsid w:val="006070A7"/>
    <w:rsid w:val="00607897"/>
    <w:rsid w:val="00612859"/>
    <w:rsid w:val="00612A52"/>
    <w:rsid w:val="00613F16"/>
    <w:rsid w:val="00613FB8"/>
    <w:rsid w:val="00614AB7"/>
    <w:rsid w:val="00615C5A"/>
    <w:rsid w:val="006160E6"/>
    <w:rsid w:val="0061712E"/>
    <w:rsid w:val="00617A41"/>
    <w:rsid w:val="00620424"/>
    <w:rsid w:val="00621C54"/>
    <w:rsid w:val="006242CE"/>
    <w:rsid w:val="00625BA9"/>
    <w:rsid w:val="006318F5"/>
    <w:rsid w:val="00631D1C"/>
    <w:rsid w:val="00631F2F"/>
    <w:rsid w:val="006326D0"/>
    <w:rsid w:val="00634C78"/>
    <w:rsid w:val="00635AD5"/>
    <w:rsid w:val="00635C29"/>
    <w:rsid w:val="00637EBD"/>
    <w:rsid w:val="00640A9C"/>
    <w:rsid w:val="00640F86"/>
    <w:rsid w:val="00640F8F"/>
    <w:rsid w:val="00641221"/>
    <w:rsid w:val="0064230D"/>
    <w:rsid w:val="00646C28"/>
    <w:rsid w:val="0065053B"/>
    <w:rsid w:val="00650DAA"/>
    <w:rsid w:val="00652423"/>
    <w:rsid w:val="00655215"/>
    <w:rsid w:val="0066505B"/>
    <w:rsid w:val="00665F93"/>
    <w:rsid w:val="006668DE"/>
    <w:rsid w:val="00666C3A"/>
    <w:rsid w:val="00667514"/>
    <w:rsid w:val="00667832"/>
    <w:rsid w:val="00667B0D"/>
    <w:rsid w:val="006707A9"/>
    <w:rsid w:val="006754A0"/>
    <w:rsid w:val="006772A3"/>
    <w:rsid w:val="0067778D"/>
    <w:rsid w:val="00681C59"/>
    <w:rsid w:val="00681DA8"/>
    <w:rsid w:val="006839B4"/>
    <w:rsid w:val="0068451F"/>
    <w:rsid w:val="00685B21"/>
    <w:rsid w:val="00685CD6"/>
    <w:rsid w:val="00691925"/>
    <w:rsid w:val="00691F82"/>
    <w:rsid w:val="00694A74"/>
    <w:rsid w:val="006979B1"/>
    <w:rsid w:val="006A3100"/>
    <w:rsid w:val="006A3BED"/>
    <w:rsid w:val="006A3D08"/>
    <w:rsid w:val="006A462B"/>
    <w:rsid w:val="006A5D69"/>
    <w:rsid w:val="006A7682"/>
    <w:rsid w:val="006B0D9F"/>
    <w:rsid w:val="006B1886"/>
    <w:rsid w:val="006B3B91"/>
    <w:rsid w:val="006B522F"/>
    <w:rsid w:val="006B7671"/>
    <w:rsid w:val="006C00DB"/>
    <w:rsid w:val="006C100E"/>
    <w:rsid w:val="006C3F00"/>
    <w:rsid w:val="006C4067"/>
    <w:rsid w:val="006C66F4"/>
    <w:rsid w:val="006D299C"/>
    <w:rsid w:val="006D5084"/>
    <w:rsid w:val="006D5940"/>
    <w:rsid w:val="006D630E"/>
    <w:rsid w:val="006D7DF2"/>
    <w:rsid w:val="006E1C6B"/>
    <w:rsid w:val="006E2F23"/>
    <w:rsid w:val="006E43C0"/>
    <w:rsid w:val="006E5378"/>
    <w:rsid w:val="006E6965"/>
    <w:rsid w:val="006E7ECB"/>
    <w:rsid w:val="006F0DDF"/>
    <w:rsid w:val="006F1FE7"/>
    <w:rsid w:val="006F371E"/>
    <w:rsid w:val="006F6E1B"/>
    <w:rsid w:val="00701C4F"/>
    <w:rsid w:val="00702A8B"/>
    <w:rsid w:val="00704A79"/>
    <w:rsid w:val="007050DD"/>
    <w:rsid w:val="007058CC"/>
    <w:rsid w:val="00707848"/>
    <w:rsid w:val="007117C2"/>
    <w:rsid w:val="007121E3"/>
    <w:rsid w:val="00714D98"/>
    <w:rsid w:val="00715932"/>
    <w:rsid w:val="00717F7E"/>
    <w:rsid w:val="007202D7"/>
    <w:rsid w:val="00721206"/>
    <w:rsid w:val="00721208"/>
    <w:rsid w:val="00723A87"/>
    <w:rsid w:val="0072449E"/>
    <w:rsid w:val="00725AFF"/>
    <w:rsid w:val="0073125A"/>
    <w:rsid w:val="00732B44"/>
    <w:rsid w:val="0073606D"/>
    <w:rsid w:val="00736159"/>
    <w:rsid w:val="00736B14"/>
    <w:rsid w:val="00737911"/>
    <w:rsid w:val="00741682"/>
    <w:rsid w:val="00743B8E"/>
    <w:rsid w:val="00743CF3"/>
    <w:rsid w:val="00743FC9"/>
    <w:rsid w:val="00744B3C"/>
    <w:rsid w:val="0074571E"/>
    <w:rsid w:val="00747F60"/>
    <w:rsid w:val="00750883"/>
    <w:rsid w:val="00752483"/>
    <w:rsid w:val="00753A9C"/>
    <w:rsid w:val="0075461A"/>
    <w:rsid w:val="00757B31"/>
    <w:rsid w:val="007603A4"/>
    <w:rsid w:val="0076212C"/>
    <w:rsid w:val="00762D29"/>
    <w:rsid w:val="00763D7E"/>
    <w:rsid w:val="00765232"/>
    <w:rsid w:val="00771E1C"/>
    <w:rsid w:val="007720E6"/>
    <w:rsid w:val="00775A1B"/>
    <w:rsid w:val="00775DD3"/>
    <w:rsid w:val="007777B9"/>
    <w:rsid w:val="00780E71"/>
    <w:rsid w:val="007822A7"/>
    <w:rsid w:val="007829D6"/>
    <w:rsid w:val="00783BD0"/>
    <w:rsid w:val="00785636"/>
    <w:rsid w:val="00786DC3"/>
    <w:rsid w:val="007877D0"/>
    <w:rsid w:val="0079119E"/>
    <w:rsid w:val="0079245D"/>
    <w:rsid w:val="00792EB5"/>
    <w:rsid w:val="00792FD0"/>
    <w:rsid w:val="007979F8"/>
    <w:rsid w:val="007A2B01"/>
    <w:rsid w:val="007A32BE"/>
    <w:rsid w:val="007A3886"/>
    <w:rsid w:val="007A5527"/>
    <w:rsid w:val="007A7166"/>
    <w:rsid w:val="007A7244"/>
    <w:rsid w:val="007B500F"/>
    <w:rsid w:val="007B7A14"/>
    <w:rsid w:val="007C01F3"/>
    <w:rsid w:val="007C08F3"/>
    <w:rsid w:val="007C2B83"/>
    <w:rsid w:val="007C4ED0"/>
    <w:rsid w:val="007C5B42"/>
    <w:rsid w:val="007C5FDE"/>
    <w:rsid w:val="007C606D"/>
    <w:rsid w:val="007C60A3"/>
    <w:rsid w:val="007C6468"/>
    <w:rsid w:val="007D051B"/>
    <w:rsid w:val="007D179E"/>
    <w:rsid w:val="007D43A0"/>
    <w:rsid w:val="007D4BBD"/>
    <w:rsid w:val="007D5848"/>
    <w:rsid w:val="007E1810"/>
    <w:rsid w:val="007E1AC0"/>
    <w:rsid w:val="007E6BDB"/>
    <w:rsid w:val="007F06D7"/>
    <w:rsid w:val="007F130F"/>
    <w:rsid w:val="007F1478"/>
    <w:rsid w:val="007F4861"/>
    <w:rsid w:val="007F49F0"/>
    <w:rsid w:val="007F54CA"/>
    <w:rsid w:val="007F6C4F"/>
    <w:rsid w:val="007F7B32"/>
    <w:rsid w:val="008002B8"/>
    <w:rsid w:val="008011CE"/>
    <w:rsid w:val="0080475D"/>
    <w:rsid w:val="008054B6"/>
    <w:rsid w:val="00805CDB"/>
    <w:rsid w:val="00812C51"/>
    <w:rsid w:val="00815541"/>
    <w:rsid w:val="008163B1"/>
    <w:rsid w:val="0082011E"/>
    <w:rsid w:val="00820ABE"/>
    <w:rsid w:val="0082329F"/>
    <w:rsid w:val="00830BB0"/>
    <w:rsid w:val="00831535"/>
    <w:rsid w:val="00832D5F"/>
    <w:rsid w:val="00834A31"/>
    <w:rsid w:val="00836C50"/>
    <w:rsid w:val="00837962"/>
    <w:rsid w:val="008410C2"/>
    <w:rsid w:val="00842929"/>
    <w:rsid w:val="00845072"/>
    <w:rsid w:val="00845CB7"/>
    <w:rsid w:val="00853B5F"/>
    <w:rsid w:val="00854FA7"/>
    <w:rsid w:val="008564D5"/>
    <w:rsid w:val="00856B20"/>
    <w:rsid w:val="0086395A"/>
    <w:rsid w:val="008659AF"/>
    <w:rsid w:val="008671B2"/>
    <w:rsid w:val="008679A0"/>
    <w:rsid w:val="008778E5"/>
    <w:rsid w:val="00880ECE"/>
    <w:rsid w:val="008814A2"/>
    <w:rsid w:val="008818D3"/>
    <w:rsid w:val="00881A5B"/>
    <w:rsid w:val="00884430"/>
    <w:rsid w:val="00886645"/>
    <w:rsid w:val="00886C6A"/>
    <w:rsid w:val="00890347"/>
    <w:rsid w:val="00890E49"/>
    <w:rsid w:val="0089107A"/>
    <w:rsid w:val="008947CC"/>
    <w:rsid w:val="008965E2"/>
    <w:rsid w:val="008A0280"/>
    <w:rsid w:val="008A2DA4"/>
    <w:rsid w:val="008A2DB6"/>
    <w:rsid w:val="008A37AD"/>
    <w:rsid w:val="008A404F"/>
    <w:rsid w:val="008A72DD"/>
    <w:rsid w:val="008B224B"/>
    <w:rsid w:val="008B2B25"/>
    <w:rsid w:val="008B3165"/>
    <w:rsid w:val="008B58B7"/>
    <w:rsid w:val="008B658E"/>
    <w:rsid w:val="008B6A91"/>
    <w:rsid w:val="008C1BD3"/>
    <w:rsid w:val="008C2368"/>
    <w:rsid w:val="008C3B5D"/>
    <w:rsid w:val="008C5997"/>
    <w:rsid w:val="008C657B"/>
    <w:rsid w:val="008C7069"/>
    <w:rsid w:val="008D0185"/>
    <w:rsid w:val="008D479C"/>
    <w:rsid w:val="008D57A0"/>
    <w:rsid w:val="008D5A1B"/>
    <w:rsid w:val="008D5B8E"/>
    <w:rsid w:val="008D6739"/>
    <w:rsid w:val="008E0AA3"/>
    <w:rsid w:val="008E1DC3"/>
    <w:rsid w:val="008E29EA"/>
    <w:rsid w:val="008E3D01"/>
    <w:rsid w:val="008E447A"/>
    <w:rsid w:val="008E56EC"/>
    <w:rsid w:val="008E5747"/>
    <w:rsid w:val="008E6208"/>
    <w:rsid w:val="008E78EC"/>
    <w:rsid w:val="008F02E2"/>
    <w:rsid w:val="008F0F6A"/>
    <w:rsid w:val="008F40EE"/>
    <w:rsid w:val="008F4285"/>
    <w:rsid w:val="008F5171"/>
    <w:rsid w:val="008F7248"/>
    <w:rsid w:val="00900DDA"/>
    <w:rsid w:val="00900ECB"/>
    <w:rsid w:val="00902AFF"/>
    <w:rsid w:val="009056BB"/>
    <w:rsid w:val="0090744D"/>
    <w:rsid w:val="00912563"/>
    <w:rsid w:val="00914B15"/>
    <w:rsid w:val="00914D85"/>
    <w:rsid w:val="00917B08"/>
    <w:rsid w:val="00920071"/>
    <w:rsid w:val="00920723"/>
    <w:rsid w:val="009212A9"/>
    <w:rsid w:val="009212BE"/>
    <w:rsid w:val="0092215F"/>
    <w:rsid w:val="009222B8"/>
    <w:rsid w:val="009225D7"/>
    <w:rsid w:val="009229C2"/>
    <w:rsid w:val="0092374B"/>
    <w:rsid w:val="00923A1C"/>
    <w:rsid w:val="00925004"/>
    <w:rsid w:val="0092710B"/>
    <w:rsid w:val="0093472D"/>
    <w:rsid w:val="00937930"/>
    <w:rsid w:val="00937AE5"/>
    <w:rsid w:val="00940B28"/>
    <w:rsid w:val="00940C47"/>
    <w:rsid w:val="00942796"/>
    <w:rsid w:val="00942D2F"/>
    <w:rsid w:val="00943EA5"/>
    <w:rsid w:val="00950227"/>
    <w:rsid w:val="00951E8D"/>
    <w:rsid w:val="00952012"/>
    <w:rsid w:val="00952341"/>
    <w:rsid w:val="00957E31"/>
    <w:rsid w:val="0096063E"/>
    <w:rsid w:val="009620BF"/>
    <w:rsid w:val="00962443"/>
    <w:rsid w:val="00962FA1"/>
    <w:rsid w:val="00963DFE"/>
    <w:rsid w:val="00964471"/>
    <w:rsid w:val="00964E50"/>
    <w:rsid w:val="009665D1"/>
    <w:rsid w:val="00966CED"/>
    <w:rsid w:val="00970015"/>
    <w:rsid w:val="00970CEB"/>
    <w:rsid w:val="0097174F"/>
    <w:rsid w:val="009719B4"/>
    <w:rsid w:val="009726F1"/>
    <w:rsid w:val="0097338D"/>
    <w:rsid w:val="00975774"/>
    <w:rsid w:val="0097582F"/>
    <w:rsid w:val="0097697B"/>
    <w:rsid w:val="009773C0"/>
    <w:rsid w:val="00977622"/>
    <w:rsid w:val="00977BF7"/>
    <w:rsid w:val="0098129B"/>
    <w:rsid w:val="00983978"/>
    <w:rsid w:val="009854BA"/>
    <w:rsid w:val="00987B41"/>
    <w:rsid w:val="00990644"/>
    <w:rsid w:val="009908EE"/>
    <w:rsid w:val="00991CFD"/>
    <w:rsid w:val="009921D4"/>
    <w:rsid w:val="00992FB4"/>
    <w:rsid w:val="009932BB"/>
    <w:rsid w:val="00993497"/>
    <w:rsid w:val="009937A7"/>
    <w:rsid w:val="009958DD"/>
    <w:rsid w:val="00996615"/>
    <w:rsid w:val="009A487F"/>
    <w:rsid w:val="009A5182"/>
    <w:rsid w:val="009A5F9C"/>
    <w:rsid w:val="009B10BA"/>
    <w:rsid w:val="009B1678"/>
    <w:rsid w:val="009B21F4"/>
    <w:rsid w:val="009B2849"/>
    <w:rsid w:val="009B4769"/>
    <w:rsid w:val="009B4929"/>
    <w:rsid w:val="009B4F32"/>
    <w:rsid w:val="009B6884"/>
    <w:rsid w:val="009C0327"/>
    <w:rsid w:val="009C125A"/>
    <w:rsid w:val="009C3F57"/>
    <w:rsid w:val="009C4123"/>
    <w:rsid w:val="009C4ADE"/>
    <w:rsid w:val="009C5105"/>
    <w:rsid w:val="009C5BFD"/>
    <w:rsid w:val="009C6E6E"/>
    <w:rsid w:val="009C72E5"/>
    <w:rsid w:val="009C7764"/>
    <w:rsid w:val="009D19B4"/>
    <w:rsid w:val="009D6206"/>
    <w:rsid w:val="009D6B9A"/>
    <w:rsid w:val="009E05B8"/>
    <w:rsid w:val="009E0A67"/>
    <w:rsid w:val="009E211C"/>
    <w:rsid w:val="009E63AE"/>
    <w:rsid w:val="009E7092"/>
    <w:rsid w:val="009E7978"/>
    <w:rsid w:val="009F1A51"/>
    <w:rsid w:val="009F23DC"/>
    <w:rsid w:val="009F241B"/>
    <w:rsid w:val="009F3188"/>
    <w:rsid w:val="009F40C8"/>
    <w:rsid w:val="009F41D4"/>
    <w:rsid w:val="009F5AAE"/>
    <w:rsid w:val="009F74DF"/>
    <w:rsid w:val="00A01247"/>
    <w:rsid w:val="00A04B0C"/>
    <w:rsid w:val="00A059E7"/>
    <w:rsid w:val="00A06F68"/>
    <w:rsid w:val="00A1038E"/>
    <w:rsid w:val="00A124E8"/>
    <w:rsid w:val="00A1508C"/>
    <w:rsid w:val="00A1695C"/>
    <w:rsid w:val="00A20495"/>
    <w:rsid w:val="00A20598"/>
    <w:rsid w:val="00A20BF3"/>
    <w:rsid w:val="00A20FC8"/>
    <w:rsid w:val="00A23289"/>
    <w:rsid w:val="00A2446C"/>
    <w:rsid w:val="00A275B9"/>
    <w:rsid w:val="00A3003D"/>
    <w:rsid w:val="00A31CB3"/>
    <w:rsid w:val="00A322A9"/>
    <w:rsid w:val="00A3326B"/>
    <w:rsid w:val="00A346CC"/>
    <w:rsid w:val="00A37372"/>
    <w:rsid w:val="00A418B7"/>
    <w:rsid w:val="00A42706"/>
    <w:rsid w:val="00A42817"/>
    <w:rsid w:val="00A42F7A"/>
    <w:rsid w:val="00A43262"/>
    <w:rsid w:val="00A4397A"/>
    <w:rsid w:val="00A43D3F"/>
    <w:rsid w:val="00A45573"/>
    <w:rsid w:val="00A45CAF"/>
    <w:rsid w:val="00A46881"/>
    <w:rsid w:val="00A47A79"/>
    <w:rsid w:val="00A5045A"/>
    <w:rsid w:val="00A514AA"/>
    <w:rsid w:val="00A53E25"/>
    <w:rsid w:val="00A5436B"/>
    <w:rsid w:val="00A54F63"/>
    <w:rsid w:val="00A5609E"/>
    <w:rsid w:val="00A56522"/>
    <w:rsid w:val="00A6018F"/>
    <w:rsid w:val="00A60367"/>
    <w:rsid w:val="00A60415"/>
    <w:rsid w:val="00A60B72"/>
    <w:rsid w:val="00A62BDA"/>
    <w:rsid w:val="00A6379C"/>
    <w:rsid w:val="00A63DC9"/>
    <w:rsid w:val="00A64D16"/>
    <w:rsid w:val="00A6515F"/>
    <w:rsid w:val="00A6525E"/>
    <w:rsid w:val="00A70F44"/>
    <w:rsid w:val="00A729B7"/>
    <w:rsid w:val="00A72AB7"/>
    <w:rsid w:val="00A75745"/>
    <w:rsid w:val="00A80357"/>
    <w:rsid w:val="00A80541"/>
    <w:rsid w:val="00A81D00"/>
    <w:rsid w:val="00A84998"/>
    <w:rsid w:val="00A85115"/>
    <w:rsid w:val="00A87546"/>
    <w:rsid w:val="00A8756D"/>
    <w:rsid w:val="00A902FD"/>
    <w:rsid w:val="00A90EC8"/>
    <w:rsid w:val="00A929BB"/>
    <w:rsid w:val="00A93ACD"/>
    <w:rsid w:val="00A9597C"/>
    <w:rsid w:val="00A9645D"/>
    <w:rsid w:val="00A96E13"/>
    <w:rsid w:val="00A97802"/>
    <w:rsid w:val="00AA12A8"/>
    <w:rsid w:val="00AA1E42"/>
    <w:rsid w:val="00AA1FC8"/>
    <w:rsid w:val="00AA2388"/>
    <w:rsid w:val="00AA447B"/>
    <w:rsid w:val="00AA5CD9"/>
    <w:rsid w:val="00AB02F9"/>
    <w:rsid w:val="00AB0671"/>
    <w:rsid w:val="00AB146C"/>
    <w:rsid w:val="00AB2CCE"/>
    <w:rsid w:val="00AB3B0F"/>
    <w:rsid w:val="00AB3E47"/>
    <w:rsid w:val="00AB4990"/>
    <w:rsid w:val="00AB5636"/>
    <w:rsid w:val="00AB5DA5"/>
    <w:rsid w:val="00AC203E"/>
    <w:rsid w:val="00AC263E"/>
    <w:rsid w:val="00AC6535"/>
    <w:rsid w:val="00AC67E2"/>
    <w:rsid w:val="00AD0995"/>
    <w:rsid w:val="00AD2A3E"/>
    <w:rsid w:val="00AD4D58"/>
    <w:rsid w:val="00AD5432"/>
    <w:rsid w:val="00AD5F37"/>
    <w:rsid w:val="00AD7ED0"/>
    <w:rsid w:val="00AE0628"/>
    <w:rsid w:val="00AE0877"/>
    <w:rsid w:val="00AE13D8"/>
    <w:rsid w:val="00AE1713"/>
    <w:rsid w:val="00AE3EA0"/>
    <w:rsid w:val="00AE3F1D"/>
    <w:rsid w:val="00AE41AC"/>
    <w:rsid w:val="00AE45CA"/>
    <w:rsid w:val="00AF1F25"/>
    <w:rsid w:val="00AF2D4A"/>
    <w:rsid w:val="00AF4675"/>
    <w:rsid w:val="00AF5436"/>
    <w:rsid w:val="00B001D1"/>
    <w:rsid w:val="00B0056E"/>
    <w:rsid w:val="00B033F0"/>
    <w:rsid w:val="00B042E7"/>
    <w:rsid w:val="00B04486"/>
    <w:rsid w:val="00B047AD"/>
    <w:rsid w:val="00B0643B"/>
    <w:rsid w:val="00B06F9F"/>
    <w:rsid w:val="00B111F8"/>
    <w:rsid w:val="00B11249"/>
    <w:rsid w:val="00B11960"/>
    <w:rsid w:val="00B11A2C"/>
    <w:rsid w:val="00B12776"/>
    <w:rsid w:val="00B13F68"/>
    <w:rsid w:val="00B1653D"/>
    <w:rsid w:val="00B2155E"/>
    <w:rsid w:val="00B21DF5"/>
    <w:rsid w:val="00B23048"/>
    <w:rsid w:val="00B23119"/>
    <w:rsid w:val="00B239E5"/>
    <w:rsid w:val="00B24CBC"/>
    <w:rsid w:val="00B272AD"/>
    <w:rsid w:val="00B32266"/>
    <w:rsid w:val="00B33260"/>
    <w:rsid w:val="00B35405"/>
    <w:rsid w:val="00B37A9B"/>
    <w:rsid w:val="00B404C7"/>
    <w:rsid w:val="00B40870"/>
    <w:rsid w:val="00B40AA8"/>
    <w:rsid w:val="00B40F16"/>
    <w:rsid w:val="00B414E4"/>
    <w:rsid w:val="00B4207A"/>
    <w:rsid w:val="00B426E7"/>
    <w:rsid w:val="00B427AA"/>
    <w:rsid w:val="00B43242"/>
    <w:rsid w:val="00B43A8F"/>
    <w:rsid w:val="00B44ECB"/>
    <w:rsid w:val="00B46A35"/>
    <w:rsid w:val="00B4717C"/>
    <w:rsid w:val="00B51547"/>
    <w:rsid w:val="00B549D1"/>
    <w:rsid w:val="00B555AA"/>
    <w:rsid w:val="00B5576D"/>
    <w:rsid w:val="00B56966"/>
    <w:rsid w:val="00B64B65"/>
    <w:rsid w:val="00B65CE0"/>
    <w:rsid w:val="00B65F2C"/>
    <w:rsid w:val="00B66EF0"/>
    <w:rsid w:val="00B707FD"/>
    <w:rsid w:val="00B7092F"/>
    <w:rsid w:val="00B70C02"/>
    <w:rsid w:val="00B725EA"/>
    <w:rsid w:val="00B7551A"/>
    <w:rsid w:val="00B77B78"/>
    <w:rsid w:val="00B8020F"/>
    <w:rsid w:val="00B80B6A"/>
    <w:rsid w:val="00B82E29"/>
    <w:rsid w:val="00B83050"/>
    <w:rsid w:val="00B84D02"/>
    <w:rsid w:val="00B906FA"/>
    <w:rsid w:val="00B91E55"/>
    <w:rsid w:val="00B920B4"/>
    <w:rsid w:val="00B92776"/>
    <w:rsid w:val="00B933E5"/>
    <w:rsid w:val="00B93B12"/>
    <w:rsid w:val="00B9413C"/>
    <w:rsid w:val="00B957E2"/>
    <w:rsid w:val="00B9610C"/>
    <w:rsid w:val="00B973BA"/>
    <w:rsid w:val="00BA013B"/>
    <w:rsid w:val="00BA0BFD"/>
    <w:rsid w:val="00BA1E53"/>
    <w:rsid w:val="00BA44CA"/>
    <w:rsid w:val="00BA5734"/>
    <w:rsid w:val="00BA5ACE"/>
    <w:rsid w:val="00BA5B0C"/>
    <w:rsid w:val="00BB18D4"/>
    <w:rsid w:val="00BB34E5"/>
    <w:rsid w:val="00BB3716"/>
    <w:rsid w:val="00BB3BB3"/>
    <w:rsid w:val="00BB4EF1"/>
    <w:rsid w:val="00BB7CC7"/>
    <w:rsid w:val="00BC12B9"/>
    <w:rsid w:val="00BC1518"/>
    <w:rsid w:val="00BC1872"/>
    <w:rsid w:val="00BC52F1"/>
    <w:rsid w:val="00BC5648"/>
    <w:rsid w:val="00BC5BF9"/>
    <w:rsid w:val="00BC622D"/>
    <w:rsid w:val="00BC75D6"/>
    <w:rsid w:val="00BD0F24"/>
    <w:rsid w:val="00BD123D"/>
    <w:rsid w:val="00BD225D"/>
    <w:rsid w:val="00BD2FE6"/>
    <w:rsid w:val="00BD7DA1"/>
    <w:rsid w:val="00BD7E8B"/>
    <w:rsid w:val="00BE15ED"/>
    <w:rsid w:val="00BE2F16"/>
    <w:rsid w:val="00BE357D"/>
    <w:rsid w:val="00BE4679"/>
    <w:rsid w:val="00BE6CF2"/>
    <w:rsid w:val="00BE70A1"/>
    <w:rsid w:val="00BE7F87"/>
    <w:rsid w:val="00BF0936"/>
    <w:rsid w:val="00BF0D35"/>
    <w:rsid w:val="00BF0EE7"/>
    <w:rsid w:val="00BF2E21"/>
    <w:rsid w:val="00BF38F6"/>
    <w:rsid w:val="00BF57F2"/>
    <w:rsid w:val="00BF66CC"/>
    <w:rsid w:val="00BF702B"/>
    <w:rsid w:val="00C013A2"/>
    <w:rsid w:val="00C0199C"/>
    <w:rsid w:val="00C01FE0"/>
    <w:rsid w:val="00C03963"/>
    <w:rsid w:val="00C04E48"/>
    <w:rsid w:val="00C05EE5"/>
    <w:rsid w:val="00C07777"/>
    <w:rsid w:val="00C0794F"/>
    <w:rsid w:val="00C07AC7"/>
    <w:rsid w:val="00C11021"/>
    <w:rsid w:val="00C11D98"/>
    <w:rsid w:val="00C11F96"/>
    <w:rsid w:val="00C123CF"/>
    <w:rsid w:val="00C14E1F"/>
    <w:rsid w:val="00C1591F"/>
    <w:rsid w:val="00C159F9"/>
    <w:rsid w:val="00C20E4F"/>
    <w:rsid w:val="00C22892"/>
    <w:rsid w:val="00C23295"/>
    <w:rsid w:val="00C241EC"/>
    <w:rsid w:val="00C253AB"/>
    <w:rsid w:val="00C26232"/>
    <w:rsid w:val="00C26BE2"/>
    <w:rsid w:val="00C274D7"/>
    <w:rsid w:val="00C2795E"/>
    <w:rsid w:val="00C31607"/>
    <w:rsid w:val="00C32BE3"/>
    <w:rsid w:val="00C367AC"/>
    <w:rsid w:val="00C36D5D"/>
    <w:rsid w:val="00C37624"/>
    <w:rsid w:val="00C37BD7"/>
    <w:rsid w:val="00C41CCE"/>
    <w:rsid w:val="00C41F17"/>
    <w:rsid w:val="00C42023"/>
    <w:rsid w:val="00C44D93"/>
    <w:rsid w:val="00C467C0"/>
    <w:rsid w:val="00C46AD2"/>
    <w:rsid w:val="00C46CBF"/>
    <w:rsid w:val="00C51020"/>
    <w:rsid w:val="00C53671"/>
    <w:rsid w:val="00C54BBC"/>
    <w:rsid w:val="00C54FCE"/>
    <w:rsid w:val="00C5537A"/>
    <w:rsid w:val="00C55989"/>
    <w:rsid w:val="00C56141"/>
    <w:rsid w:val="00C5630A"/>
    <w:rsid w:val="00C567B1"/>
    <w:rsid w:val="00C6182A"/>
    <w:rsid w:val="00C61A5B"/>
    <w:rsid w:val="00C61D13"/>
    <w:rsid w:val="00C62ADE"/>
    <w:rsid w:val="00C64745"/>
    <w:rsid w:val="00C65012"/>
    <w:rsid w:val="00C66E5B"/>
    <w:rsid w:val="00C729DF"/>
    <w:rsid w:val="00C76EF9"/>
    <w:rsid w:val="00C777F8"/>
    <w:rsid w:val="00C77CC8"/>
    <w:rsid w:val="00C77FD4"/>
    <w:rsid w:val="00C812A2"/>
    <w:rsid w:val="00C81AE8"/>
    <w:rsid w:val="00C81CDB"/>
    <w:rsid w:val="00C83D86"/>
    <w:rsid w:val="00C85D6B"/>
    <w:rsid w:val="00C865D4"/>
    <w:rsid w:val="00C8751C"/>
    <w:rsid w:val="00C917CC"/>
    <w:rsid w:val="00C93342"/>
    <w:rsid w:val="00C93682"/>
    <w:rsid w:val="00C9495C"/>
    <w:rsid w:val="00C94B67"/>
    <w:rsid w:val="00CA0745"/>
    <w:rsid w:val="00CA15F4"/>
    <w:rsid w:val="00CA18B3"/>
    <w:rsid w:val="00CA4961"/>
    <w:rsid w:val="00CA5F60"/>
    <w:rsid w:val="00CA605A"/>
    <w:rsid w:val="00CA7BB1"/>
    <w:rsid w:val="00CB08D4"/>
    <w:rsid w:val="00CB2596"/>
    <w:rsid w:val="00CB2C88"/>
    <w:rsid w:val="00CB45E2"/>
    <w:rsid w:val="00CB525D"/>
    <w:rsid w:val="00CC0C7A"/>
    <w:rsid w:val="00CC48E7"/>
    <w:rsid w:val="00CC5BF9"/>
    <w:rsid w:val="00CC6046"/>
    <w:rsid w:val="00CC62DC"/>
    <w:rsid w:val="00CC6430"/>
    <w:rsid w:val="00CC7DE0"/>
    <w:rsid w:val="00CD0B31"/>
    <w:rsid w:val="00CD0BC9"/>
    <w:rsid w:val="00CD2133"/>
    <w:rsid w:val="00CD2C44"/>
    <w:rsid w:val="00CD307E"/>
    <w:rsid w:val="00CD5585"/>
    <w:rsid w:val="00CD67A5"/>
    <w:rsid w:val="00CD69F5"/>
    <w:rsid w:val="00CD7643"/>
    <w:rsid w:val="00CD7A12"/>
    <w:rsid w:val="00CE12E1"/>
    <w:rsid w:val="00CE2226"/>
    <w:rsid w:val="00CE328B"/>
    <w:rsid w:val="00CE3C9B"/>
    <w:rsid w:val="00CE5293"/>
    <w:rsid w:val="00CF094F"/>
    <w:rsid w:val="00CF4667"/>
    <w:rsid w:val="00CF4F87"/>
    <w:rsid w:val="00CF573B"/>
    <w:rsid w:val="00CF5F3B"/>
    <w:rsid w:val="00CF6422"/>
    <w:rsid w:val="00CF7820"/>
    <w:rsid w:val="00D0052F"/>
    <w:rsid w:val="00D02179"/>
    <w:rsid w:val="00D047EA"/>
    <w:rsid w:val="00D058A6"/>
    <w:rsid w:val="00D07344"/>
    <w:rsid w:val="00D1029D"/>
    <w:rsid w:val="00D15767"/>
    <w:rsid w:val="00D20529"/>
    <w:rsid w:val="00D21C6A"/>
    <w:rsid w:val="00D22C2C"/>
    <w:rsid w:val="00D22E8D"/>
    <w:rsid w:val="00D24390"/>
    <w:rsid w:val="00D24E6E"/>
    <w:rsid w:val="00D252F2"/>
    <w:rsid w:val="00D26176"/>
    <w:rsid w:val="00D30977"/>
    <w:rsid w:val="00D32F8E"/>
    <w:rsid w:val="00D34F8C"/>
    <w:rsid w:val="00D35272"/>
    <w:rsid w:val="00D354CB"/>
    <w:rsid w:val="00D36261"/>
    <w:rsid w:val="00D41275"/>
    <w:rsid w:val="00D42787"/>
    <w:rsid w:val="00D452FD"/>
    <w:rsid w:val="00D47286"/>
    <w:rsid w:val="00D511DA"/>
    <w:rsid w:val="00D51447"/>
    <w:rsid w:val="00D51F69"/>
    <w:rsid w:val="00D52631"/>
    <w:rsid w:val="00D53E76"/>
    <w:rsid w:val="00D54028"/>
    <w:rsid w:val="00D54A1D"/>
    <w:rsid w:val="00D5556B"/>
    <w:rsid w:val="00D569D5"/>
    <w:rsid w:val="00D60B80"/>
    <w:rsid w:val="00D61B1E"/>
    <w:rsid w:val="00D62D96"/>
    <w:rsid w:val="00D64B8A"/>
    <w:rsid w:val="00D65710"/>
    <w:rsid w:val="00D6790D"/>
    <w:rsid w:val="00D7264F"/>
    <w:rsid w:val="00D7586C"/>
    <w:rsid w:val="00D771C0"/>
    <w:rsid w:val="00D818FF"/>
    <w:rsid w:val="00D82D5B"/>
    <w:rsid w:val="00D8390B"/>
    <w:rsid w:val="00D85E6C"/>
    <w:rsid w:val="00D8621F"/>
    <w:rsid w:val="00D906C4"/>
    <w:rsid w:val="00D93981"/>
    <w:rsid w:val="00D9454B"/>
    <w:rsid w:val="00D97D65"/>
    <w:rsid w:val="00DA16F3"/>
    <w:rsid w:val="00DA1CE0"/>
    <w:rsid w:val="00DA2BCA"/>
    <w:rsid w:val="00DA2C27"/>
    <w:rsid w:val="00DA30E0"/>
    <w:rsid w:val="00DA417D"/>
    <w:rsid w:val="00DA45A6"/>
    <w:rsid w:val="00DA5ED4"/>
    <w:rsid w:val="00DA7C25"/>
    <w:rsid w:val="00DB0BB9"/>
    <w:rsid w:val="00DB0ED6"/>
    <w:rsid w:val="00DB3684"/>
    <w:rsid w:val="00DB73F2"/>
    <w:rsid w:val="00DC292A"/>
    <w:rsid w:val="00DC54BD"/>
    <w:rsid w:val="00DC5ADC"/>
    <w:rsid w:val="00DD1975"/>
    <w:rsid w:val="00DD20AF"/>
    <w:rsid w:val="00DD210B"/>
    <w:rsid w:val="00DD2F05"/>
    <w:rsid w:val="00DD6B1D"/>
    <w:rsid w:val="00DE1070"/>
    <w:rsid w:val="00DE15F6"/>
    <w:rsid w:val="00DE1EF8"/>
    <w:rsid w:val="00DE5C5F"/>
    <w:rsid w:val="00DF3BBB"/>
    <w:rsid w:val="00DF5180"/>
    <w:rsid w:val="00DF5AC3"/>
    <w:rsid w:val="00DF7804"/>
    <w:rsid w:val="00E0079F"/>
    <w:rsid w:val="00E0216C"/>
    <w:rsid w:val="00E031CF"/>
    <w:rsid w:val="00E06463"/>
    <w:rsid w:val="00E066B7"/>
    <w:rsid w:val="00E06903"/>
    <w:rsid w:val="00E06E32"/>
    <w:rsid w:val="00E0729A"/>
    <w:rsid w:val="00E110EA"/>
    <w:rsid w:val="00E1163C"/>
    <w:rsid w:val="00E12723"/>
    <w:rsid w:val="00E13717"/>
    <w:rsid w:val="00E14184"/>
    <w:rsid w:val="00E14A59"/>
    <w:rsid w:val="00E1530A"/>
    <w:rsid w:val="00E15545"/>
    <w:rsid w:val="00E15552"/>
    <w:rsid w:val="00E15DD3"/>
    <w:rsid w:val="00E229A5"/>
    <w:rsid w:val="00E229F8"/>
    <w:rsid w:val="00E306D0"/>
    <w:rsid w:val="00E30FE4"/>
    <w:rsid w:val="00E3130C"/>
    <w:rsid w:val="00E315C5"/>
    <w:rsid w:val="00E32511"/>
    <w:rsid w:val="00E32BB9"/>
    <w:rsid w:val="00E32CC5"/>
    <w:rsid w:val="00E332A1"/>
    <w:rsid w:val="00E33EFF"/>
    <w:rsid w:val="00E3545C"/>
    <w:rsid w:val="00E37014"/>
    <w:rsid w:val="00E404A2"/>
    <w:rsid w:val="00E41311"/>
    <w:rsid w:val="00E4146B"/>
    <w:rsid w:val="00E41B9F"/>
    <w:rsid w:val="00E44182"/>
    <w:rsid w:val="00E45F21"/>
    <w:rsid w:val="00E4723A"/>
    <w:rsid w:val="00E50712"/>
    <w:rsid w:val="00E51995"/>
    <w:rsid w:val="00E5213C"/>
    <w:rsid w:val="00E53495"/>
    <w:rsid w:val="00E5406F"/>
    <w:rsid w:val="00E54892"/>
    <w:rsid w:val="00E549F6"/>
    <w:rsid w:val="00E553A3"/>
    <w:rsid w:val="00E55882"/>
    <w:rsid w:val="00E56B70"/>
    <w:rsid w:val="00E57602"/>
    <w:rsid w:val="00E57F1B"/>
    <w:rsid w:val="00E60F44"/>
    <w:rsid w:val="00E612F2"/>
    <w:rsid w:val="00E620E9"/>
    <w:rsid w:val="00E62BDD"/>
    <w:rsid w:val="00E640A8"/>
    <w:rsid w:val="00E64131"/>
    <w:rsid w:val="00E675C4"/>
    <w:rsid w:val="00E70091"/>
    <w:rsid w:val="00E71CA4"/>
    <w:rsid w:val="00E71DE6"/>
    <w:rsid w:val="00E73DF6"/>
    <w:rsid w:val="00E74624"/>
    <w:rsid w:val="00E74D68"/>
    <w:rsid w:val="00E7612F"/>
    <w:rsid w:val="00E76945"/>
    <w:rsid w:val="00E772D0"/>
    <w:rsid w:val="00E77447"/>
    <w:rsid w:val="00E8219E"/>
    <w:rsid w:val="00E83F6C"/>
    <w:rsid w:val="00E84F24"/>
    <w:rsid w:val="00E85FD0"/>
    <w:rsid w:val="00E86494"/>
    <w:rsid w:val="00E903C2"/>
    <w:rsid w:val="00E9311D"/>
    <w:rsid w:val="00E93460"/>
    <w:rsid w:val="00E93FC4"/>
    <w:rsid w:val="00E94BC0"/>
    <w:rsid w:val="00E94F4E"/>
    <w:rsid w:val="00E9537F"/>
    <w:rsid w:val="00E97406"/>
    <w:rsid w:val="00E97FBD"/>
    <w:rsid w:val="00EA0294"/>
    <w:rsid w:val="00EA4613"/>
    <w:rsid w:val="00EA4883"/>
    <w:rsid w:val="00EA5F32"/>
    <w:rsid w:val="00EB026A"/>
    <w:rsid w:val="00EB49A8"/>
    <w:rsid w:val="00EB4A9D"/>
    <w:rsid w:val="00EB6AF4"/>
    <w:rsid w:val="00EB7F57"/>
    <w:rsid w:val="00EC1DDC"/>
    <w:rsid w:val="00EC52D4"/>
    <w:rsid w:val="00EC589E"/>
    <w:rsid w:val="00EC5FF3"/>
    <w:rsid w:val="00EC6AD2"/>
    <w:rsid w:val="00ED0804"/>
    <w:rsid w:val="00ED2339"/>
    <w:rsid w:val="00ED326A"/>
    <w:rsid w:val="00ED43D0"/>
    <w:rsid w:val="00ED46E0"/>
    <w:rsid w:val="00ED5703"/>
    <w:rsid w:val="00ED69B9"/>
    <w:rsid w:val="00ED6BAD"/>
    <w:rsid w:val="00ED7070"/>
    <w:rsid w:val="00EE0B0C"/>
    <w:rsid w:val="00EE2539"/>
    <w:rsid w:val="00EE45D4"/>
    <w:rsid w:val="00EE5A54"/>
    <w:rsid w:val="00EF109D"/>
    <w:rsid w:val="00EF1397"/>
    <w:rsid w:val="00EF1EF8"/>
    <w:rsid w:val="00EF487F"/>
    <w:rsid w:val="00EF4EBD"/>
    <w:rsid w:val="00EF4FE2"/>
    <w:rsid w:val="00EF57E5"/>
    <w:rsid w:val="00EF57FD"/>
    <w:rsid w:val="00EF6FDB"/>
    <w:rsid w:val="00EF7C79"/>
    <w:rsid w:val="00EF7EA6"/>
    <w:rsid w:val="00EF7EC0"/>
    <w:rsid w:val="00EF7F49"/>
    <w:rsid w:val="00F02BF4"/>
    <w:rsid w:val="00F049E1"/>
    <w:rsid w:val="00F0512F"/>
    <w:rsid w:val="00F0612B"/>
    <w:rsid w:val="00F063D3"/>
    <w:rsid w:val="00F10C0B"/>
    <w:rsid w:val="00F11FB5"/>
    <w:rsid w:val="00F12EFE"/>
    <w:rsid w:val="00F14B35"/>
    <w:rsid w:val="00F158B8"/>
    <w:rsid w:val="00F16228"/>
    <w:rsid w:val="00F16F90"/>
    <w:rsid w:val="00F17F59"/>
    <w:rsid w:val="00F20D45"/>
    <w:rsid w:val="00F23699"/>
    <w:rsid w:val="00F24D3B"/>
    <w:rsid w:val="00F258CF"/>
    <w:rsid w:val="00F27A47"/>
    <w:rsid w:val="00F27F89"/>
    <w:rsid w:val="00F30129"/>
    <w:rsid w:val="00F3703D"/>
    <w:rsid w:val="00F42C8E"/>
    <w:rsid w:val="00F43D7F"/>
    <w:rsid w:val="00F46215"/>
    <w:rsid w:val="00F46DAE"/>
    <w:rsid w:val="00F470C5"/>
    <w:rsid w:val="00F476EB"/>
    <w:rsid w:val="00F47F3A"/>
    <w:rsid w:val="00F51F6B"/>
    <w:rsid w:val="00F5402B"/>
    <w:rsid w:val="00F54A24"/>
    <w:rsid w:val="00F55661"/>
    <w:rsid w:val="00F56F9C"/>
    <w:rsid w:val="00F57EB6"/>
    <w:rsid w:val="00F60430"/>
    <w:rsid w:val="00F63E5B"/>
    <w:rsid w:val="00F64B2F"/>
    <w:rsid w:val="00F650B6"/>
    <w:rsid w:val="00F65B88"/>
    <w:rsid w:val="00F668CA"/>
    <w:rsid w:val="00F67925"/>
    <w:rsid w:val="00F706DC"/>
    <w:rsid w:val="00F70EDD"/>
    <w:rsid w:val="00F736FE"/>
    <w:rsid w:val="00F74592"/>
    <w:rsid w:val="00F76C67"/>
    <w:rsid w:val="00F77C79"/>
    <w:rsid w:val="00F807C9"/>
    <w:rsid w:val="00F81862"/>
    <w:rsid w:val="00F86194"/>
    <w:rsid w:val="00F86E3E"/>
    <w:rsid w:val="00F87542"/>
    <w:rsid w:val="00F875B7"/>
    <w:rsid w:val="00F90690"/>
    <w:rsid w:val="00F93F0D"/>
    <w:rsid w:val="00F96EE5"/>
    <w:rsid w:val="00F97E0F"/>
    <w:rsid w:val="00FA1092"/>
    <w:rsid w:val="00FA3062"/>
    <w:rsid w:val="00FA769D"/>
    <w:rsid w:val="00FA7FFC"/>
    <w:rsid w:val="00FB1836"/>
    <w:rsid w:val="00FB1D78"/>
    <w:rsid w:val="00FB2BE7"/>
    <w:rsid w:val="00FB2FE9"/>
    <w:rsid w:val="00FB5A53"/>
    <w:rsid w:val="00FC52C5"/>
    <w:rsid w:val="00FC5EE6"/>
    <w:rsid w:val="00FD0F93"/>
    <w:rsid w:val="00FD1FF9"/>
    <w:rsid w:val="00FD6619"/>
    <w:rsid w:val="00FD668A"/>
    <w:rsid w:val="00FE1D6D"/>
    <w:rsid w:val="00FE27F1"/>
    <w:rsid w:val="00FE3AEF"/>
    <w:rsid w:val="00FE3E6E"/>
    <w:rsid w:val="00FE5521"/>
    <w:rsid w:val="00FF095D"/>
    <w:rsid w:val="00FF1E0D"/>
    <w:rsid w:val="00FF70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441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 Schoolbook" w:eastAsia="宋体" w:hAnsi="Century Schoolbook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39"/>
    <w:lsdException w:name="toc 2" w:locked="1" w:uiPriority="39"/>
    <w:lsdException w:name="toc 3" w:locked="1" w:uiPriority="39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6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715932"/>
    <w:pPr>
      <w:snapToGrid w:val="0"/>
    </w:pPr>
    <w:rPr>
      <w:rFonts w:ascii="Times New Roman" w:hAnsi="Times New Roman" w:cs="Century Schoolbook"/>
      <w:kern w:val="0"/>
      <w:sz w:val="24"/>
      <w:szCs w:val="20"/>
      <w:lang w:eastAsia="ja-JP"/>
    </w:rPr>
  </w:style>
  <w:style w:type="paragraph" w:styleId="1">
    <w:name w:val="heading 1"/>
    <w:basedOn w:val="a"/>
    <w:next w:val="a"/>
    <w:link w:val="1Char"/>
    <w:uiPriority w:val="99"/>
    <w:qFormat/>
    <w:rsid w:val="00446AE5"/>
    <w:pPr>
      <w:adjustRightInd w:val="0"/>
      <w:spacing w:line="240" w:lineRule="atLeast"/>
      <w:outlineLvl w:val="0"/>
    </w:pPr>
    <w:rPr>
      <w:rFonts w:eastAsia="华文中宋"/>
      <w:b/>
      <w:smallCaps/>
      <w:color w:val="FFFFFF"/>
      <w:spacing w:val="5"/>
      <w:szCs w:val="32"/>
    </w:rPr>
  </w:style>
  <w:style w:type="paragraph" w:styleId="2">
    <w:name w:val="heading 2"/>
    <w:basedOn w:val="a"/>
    <w:next w:val="a"/>
    <w:link w:val="2Char"/>
    <w:uiPriority w:val="99"/>
    <w:qFormat/>
    <w:rsid w:val="00446AE5"/>
    <w:pPr>
      <w:spacing w:line="240" w:lineRule="atLeast"/>
      <w:outlineLvl w:val="1"/>
    </w:pPr>
    <w:rPr>
      <w:rFonts w:eastAsia="华文中宋"/>
      <w:b/>
      <w:color w:val="17406D"/>
      <w:sz w:val="28"/>
      <w:szCs w:val="28"/>
    </w:rPr>
  </w:style>
  <w:style w:type="paragraph" w:styleId="3">
    <w:name w:val="heading 3"/>
    <w:basedOn w:val="a"/>
    <w:next w:val="a"/>
    <w:link w:val="3Char"/>
    <w:uiPriority w:val="99"/>
    <w:qFormat/>
    <w:rsid w:val="005C5231"/>
    <w:pPr>
      <w:spacing w:line="240" w:lineRule="atLeast"/>
      <w:outlineLvl w:val="2"/>
    </w:pPr>
    <w:rPr>
      <w:b/>
      <w:color w:val="000000"/>
      <w:spacing w:val="5"/>
      <w:szCs w:val="24"/>
    </w:rPr>
  </w:style>
  <w:style w:type="paragraph" w:styleId="4">
    <w:name w:val="heading 4"/>
    <w:basedOn w:val="a"/>
    <w:next w:val="a"/>
    <w:link w:val="4Char"/>
    <w:uiPriority w:val="99"/>
    <w:qFormat/>
    <w:rsid w:val="009665D1"/>
    <w:pPr>
      <w:outlineLvl w:val="3"/>
    </w:pPr>
    <w:rPr>
      <w:rFonts w:ascii="Century Schoolbook" w:hAnsi="Century Schoolbook"/>
      <w:color w:val="E65B01"/>
      <w:sz w:val="22"/>
      <w:szCs w:val="22"/>
    </w:rPr>
  </w:style>
  <w:style w:type="paragraph" w:styleId="5">
    <w:name w:val="heading 5"/>
    <w:basedOn w:val="a"/>
    <w:next w:val="a"/>
    <w:link w:val="5Char"/>
    <w:uiPriority w:val="99"/>
    <w:qFormat/>
    <w:rsid w:val="009665D1"/>
    <w:pPr>
      <w:outlineLvl w:val="4"/>
    </w:pPr>
    <w:rPr>
      <w:i/>
      <w:color w:val="E65B01"/>
      <w:sz w:val="22"/>
      <w:szCs w:val="22"/>
    </w:rPr>
  </w:style>
  <w:style w:type="paragraph" w:styleId="6">
    <w:name w:val="heading 6"/>
    <w:basedOn w:val="a"/>
    <w:next w:val="a"/>
    <w:link w:val="6Char"/>
    <w:uiPriority w:val="99"/>
    <w:qFormat/>
    <w:rsid w:val="009665D1"/>
    <w:pPr>
      <w:outlineLvl w:val="5"/>
    </w:pPr>
    <w:rPr>
      <w:b/>
      <w:color w:val="E65B01"/>
    </w:rPr>
  </w:style>
  <w:style w:type="paragraph" w:styleId="7">
    <w:name w:val="heading 7"/>
    <w:basedOn w:val="a"/>
    <w:next w:val="a"/>
    <w:link w:val="7Char"/>
    <w:uiPriority w:val="99"/>
    <w:qFormat/>
    <w:rsid w:val="009665D1"/>
    <w:pPr>
      <w:outlineLvl w:val="6"/>
    </w:pPr>
    <w:rPr>
      <w:b/>
      <w:i/>
      <w:color w:val="E65B01"/>
    </w:rPr>
  </w:style>
  <w:style w:type="paragraph" w:styleId="8">
    <w:name w:val="heading 8"/>
    <w:basedOn w:val="a"/>
    <w:next w:val="a"/>
    <w:link w:val="8Char"/>
    <w:uiPriority w:val="99"/>
    <w:qFormat/>
    <w:rsid w:val="009665D1"/>
    <w:pPr>
      <w:outlineLvl w:val="7"/>
    </w:pPr>
    <w:rPr>
      <w:b/>
      <w:color w:val="3667C3"/>
    </w:rPr>
  </w:style>
  <w:style w:type="paragraph" w:styleId="9">
    <w:name w:val="heading 9"/>
    <w:basedOn w:val="a"/>
    <w:next w:val="a"/>
    <w:link w:val="9Char"/>
    <w:uiPriority w:val="99"/>
    <w:qFormat/>
    <w:rsid w:val="009665D1"/>
    <w:pPr>
      <w:outlineLvl w:val="8"/>
    </w:pPr>
    <w:rPr>
      <w:b/>
      <w:i/>
      <w:color w:val="3667C3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9"/>
    <w:locked/>
    <w:rsid w:val="00446AE5"/>
    <w:rPr>
      <w:rFonts w:ascii="Times New Roman" w:eastAsia="华文中宋" w:hAnsi="Times New Roman" w:cs="Century Schoolbook"/>
      <w:b/>
      <w:smallCaps/>
      <w:color w:val="FFFFFF"/>
      <w:spacing w:val="5"/>
      <w:sz w:val="32"/>
      <w:szCs w:val="32"/>
      <w:lang w:eastAsia="ja-JP"/>
    </w:rPr>
  </w:style>
  <w:style w:type="character" w:customStyle="1" w:styleId="2Char">
    <w:name w:val="标题 2 Char"/>
    <w:basedOn w:val="a0"/>
    <w:link w:val="2"/>
    <w:uiPriority w:val="99"/>
    <w:locked/>
    <w:rsid w:val="00446AE5"/>
    <w:rPr>
      <w:rFonts w:ascii="Times New Roman" w:eastAsia="华文中宋" w:hAnsi="Times New Roman" w:cs="Century Schoolbook"/>
      <w:b/>
      <w:color w:val="17406D"/>
      <w:sz w:val="28"/>
      <w:szCs w:val="28"/>
      <w:lang w:eastAsia="ja-JP"/>
    </w:rPr>
  </w:style>
  <w:style w:type="character" w:customStyle="1" w:styleId="3Char">
    <w:name w:val="标题 3 Char"/>
    <w:basedOn w:val="a0"/>
    <w:link w:val="3"/>
    <w:uiPriority w:val="99"/>
    <w:locked/>
    <w:rsid w:val="005C5231"/>
    <w:rPr>
      <w:rFonts w:ascii="Times New Roman" w:hAnsi="Times New Roman" w:cs="Century Schoolbook"/>
      <w:b/>
      <w:color w:val="000000"/>
      <w:spacing w:val="5"/>
      <w:sz w:val="24"/>
      <w:szCs w:val="24"/>
      <w:lang w:eastAsia="ja-JP"/>
    </w:rPr>
  </w:style>
  <w:style w:type="character" w:customStyle="1" w:styleId="4Char">
    <w:name w:val="标题 4 Char"/>
    <w:basedOn w:val="a0"/>
    <w:link w:val="4"/>
    <w:uiPriority w:val="99"/>
    <w:locked/>
    <w:rsid w:val="009665D1"/>
    <w:rPr>
      <w:rFonts w:ascii="Century Schoolbook" w:hAnsi="Century Schoolbook" w:cs="Century Schoolbook"/>
      <w:color w:val="E65B01"/>
      <w:lang w:eastAsia="ja-JP"/>
    </w:rPr>
  </w:style>
  <w:style w:type="character" w:customStyle="1" w:styleId="5Char">
    <w:name w:val="标题 5 Char"/>
    <w:basedOn w:val="a0"/>
    <w:link w:val="5"/>
    <w:uiPriority w:val="99"/>
    <w:semiHidden/>
    <w:locked/>
    <w:rsid w:val="009665D1"/>
    <w:rPr>
      <w:rFonts w:cs="Century Schoolbook"/>
      <w:i/>
      <w:color w:val="E65B01"/>
      <w:lang w:eastAsia="ja-JP"/>
    </w:rPr>
  </w:style>
  <w:style w:type="character" w:customStyle="1" w:styleId="6Char">
    <w:name w:val="标题 6 Char"/>
    <w:basedOn w:val="a0"/>
    <w:link w:val="6"/>
    <w:uiPriority w:val="99"/>
    <w:semiHidden/>
    <w:locked/>
    <w:rsid w:val="009665D1"/>
    <w:rPr>
      <w:rFonts w:cs="Century Schoolbook"/>
      <w:b/>
      <w:color w:val="E65B01"/>
      <w:sz w:val="20"/>
      <w:szCs w:val="20"/>
      <w:lang w:eastAsia="ja-JP"/>
    </w:rPr>
  </w:style>
  <w:style w:type="character" w:customStyle="1" w:styleId="7Char">
    <w:name w:val="标题 7 Char"/>
    <w:basedOn w:val="a0"/>
    <w:link w:val="7"/>
    <w:uiPriority w:val="99"/>
    <w:semiHidden/>
    <w:locked/>
    <w:rsid w:val="009665D1"/>
    <w:rPr>
      <w:rFonts w:cs="Century Schoolbook"/>
      <w:b/>
      <w:i/>
      <w:color w:val="E65B01"/>
      <w:sz w:val="20"/>
      <w:szCs w:val="20"/>
      <w:lang w:eastAsia="ja-JP"/>
    </w:rPr>
  </w:style>
  <w:style w:type="character" w:customStyle="1" w:styleId="8Char">
    <w:name w:val="标题 8 Char"/>
    <w:basedOn w:val="a0"/>
    <w:link w:val="8"/>
    <w:uiPriority w:val="99"/>
    <w:semiHidden/>
    <w:locked/>
    <w:rsid w:val="009665D1"/>
    <w:rPr>
      <w:rFonts w:cs="Century Schoolbook"/>
      <w:b/>
      <w:color w:val="3667C3"/>
      <w:sz w:val="20"/>
      <w:szCs w:val="20"/>
      <w:lang w:eastAsia="ja-JP"/>
    </w:rPr>
  </w:style>
  <w:style w:type="character" w:customStyle="1" w:styleId="9Char">
    <w:name w:val="标题 9 Char"/>
    <w:basedOn w:val="a0"/>
    <w:link w:val="9"/>
    <w:uiPriority w:val="99"/>
    <w:semiHidden/>
    <w:locked/>
    <w:rsid w:val="009665D1"/>
    <w:rPr>
      <w:rFonts w:cs="Century Schoolbook"/>
      <w:b/>
      <w:i/>
      <w:color w:val="3667C3"/>
      <w:sz w:val="18"/>
      <w:szCs w:val="18"/>
      <w:lang w:eastAsia="ja-JP"/>
    </w:rPr>
  </w:style>
  <w:style w:type="paragraph" w:styleId="a3">
    <w:name w:val="Title"/>
    <w:basedOn w:val="a"/>
    <w:link w:val="Char"/>
    <w:uiPriority w:val="99"/>
    <w:qFormat/>
    <w:rsid w:val="009665D1"/>
    <w:rPr>
      <w:rFonts w:ascii="Century Schoolbook" w:hAnsi="Century Schoolbook"/>
      <w:smallCaps/>
      <w:color w:val="FE8637"/>
      <w:spacing w:val="10"/>
      <w:sz w:val="48"/>
      <w:szCs w:val="48"/>
    </w:rPr>
  </w:style>
  <w:style w:type="character" w:customStyle="1" w:styleId="Char">
    <w:name w:val="标题 Char"/>
    <w:basedOn w:val="a0"/>
    <w:link w:val="a3"/>
    <w:uiPriority w:val="99"/>
    <w:locked/>
    <w:rsid w:val="009665D1"/>
    <w:rPr>
      <w:rFonts w:ascii="Century Schoolbook" w:hAnsi="Century Schoolbook" w:cs="Century Schoolbook"/>
      <w:smallCaps/>
      <w:color w:val="FE8637"/>
      <w:spacing w:val="10"/>
      <w:sz w:val="48"/>
      <w:szCs w:val="48"/>
      <w:lang w:eastAsia="ja-JP"/>
    </w:rPr>
  </w:style>
  <w:style w:type="paragraph" w:styleId="a4">
    <w:name w:val="Subtitle"/>
    <w:basedOn w:val="a"/>
    <w:link w:val="Char0"/>
    <w:uiPriority w:val="99"/>
    <w:qFormat/>
    <w:rsid w:val="009665D1"/>
    <w:rPr>
      <w:i/>
      <w:color w:val="575F6D"/>
      <w:spacing w:val="5"/>
      <w:szCs w:val="24"/>
    </w:rPr>
  </w:style>
  <w:style w:type="character" w:customStyle="1" w:styleId="Char0">
    <w:name w:val="副标题 Char"/>
    <w:basedOn w:val="a0"/>
    <w:link w:val="a4"/>
    <w:uiPriority w:val="99"/>
    <w:locked/>
    <w:rsid w:val="009665D1"/>
    <w:rPr>
      <w:rFonts w:cs="Century Schoolbook"/>
      <w:i/>
      <w:color w:val="575F6D"/>
      <w:spacing w:val="5"/>
      <w:sz w:val="24"/>
      <w:szCs w:val="24"/>
      <w:lang w:eastAsia="ja-JP"/>
    </w:rPr>
  </w:style>
  <w:style w:type="paragraph" w:styleId="a5">
    <w:name w:val="Balloon Text"/>
    <w:basedOn w:val="a"/>
    <w:link w:val="Char1"/>
    <w:uiPriority w:val="99"/>
    <w:semiHidden/>
    <w:rsid w:val="009665D1"/>
    <w:rPr>
      <w:rFonts w:ascii="Tahoma" w:hAnsi="Tahoma" w:cs="Tahoma"/>
      <w:sz w:val="16"/>
      <w:szCs w:val="16"/>
    </w:rPr>
  </w:style>
  <w:style w:type="character" w:customStyle="1" w:styleId="Char1">
    <w:name w:val="批注框文本 Char"/>
    <w:basedOn w:val="a0"/>
    <w:link w:val="a5"/>
    <w:uiPriority w:val="99"/>
    <w:semiHidden/>
    <w:locked/>
    <w:rsid w:val="009665D1"/>
    <w:rPr>
      <w:rFonts w:ascii="Tahoma" w:hAnsi="Tahoma" w:cs="Tahoma"/>
      <w:color w:val="414751"/>
      <w:sz w:val="16"/>
      <w:szCs w:val="16"/>
      <w:lang w:eastAsia="ja-JP"/>
    </w:rPr>
  </w:style>
  <w:style w:type="character" w:styleId="a6">
    <w:name w:val="Book Title"/>
    <w:basedOn w:val="a0"/>
    <w:uiPriority w:val="99"/>
    <w:qFormat/>
    <w:rsid w:val="009665D1"/>
    <w:rPr>
      <w:rFonts w:cs="Times New Roman"/>
      <w:smallCaps/>
      <w:color w:val="000000"/>
      <w:spacing w:val="10"/>
    </w:rPr>
  </w:style>
  <w:style w:type="paragraph" w:styleId="a7">
    <w:name w:val="caption"/>
    <w:basedOn w:val="a"/>
    <w:next w:val="a"/>
    <w:uiPriority w:val="99"/>
    <w:qFormat/>
    <w:rsid w:val="009665D1"/>
    <w:pPr>
      <w:jc w:val="right"/>
    </w:pPr>
    <w:rPr>
      <w:b/>
      <w:bCs/>
      <w:color w:val="E65B01"/>
      <w:sz w:val="16"/>
      <w:szCs w:val="16"/>
    </w:rPr>
  </w:style>
  <w:style w:type="character" w:styleId="a8">
    <w:name w:val="Emphasis"/>
    <w:basedOn w:val="a0"/>
    <w:uiPriority w:val="99"/>
    <w:qFormat/>
    <w:rsid w:val="009665D1"/>
    <w:rPr>
      <w:rFonts w:cs="Times New Roman"/>
      <w:b/>
      <w:i/>
      <w:color w:val="2B2F36"/>
      <w:spacing w:val="10"/>
      <w:sz w:val="18"/>
    </w:rPr>
  </w:style>
  <w:style w:type="paragraph" w:styleId="a9">
    <w:name w:val="footer"/>
    <w:basedOn w:val="a"/>
    <w:link w:val="Char2"/>
    <w:uiPriority w:val="99"/>
    <w:rsid w:val="009665D1"/>
    <w:pPr>
      <w:tabs>
        <w:tab w:val="center" w:pos="4680"/>
        <w:tab w:val="right" w:pos="9360"/>
      </w:tabs>
    </w:pPr>
  </w:style>
  <w:style w:type="character" w:customStyle="1" w:styleId="Char2">
    <w:name w:val="页脚 Char"/>
    <w:basedOn w:val="a0"/>
    <w:link w:val="a9"/>
    <w:uiPriority w:val="99"/>
    <w:locked/>
    <w:rsid w:val="009665D1"/>
    <w:rPr>
      <w:rFonts w:cs="Century Schoolbook"/>
      <w:color w:val="414751"/>
      <w:sz w:val="20"/>
      <w:szCs w:val="20"/>
      <w:lang w:eastAsia="ja-JP"/>
    </w:rPr>
  </w:style>
  <w:style w:type="paragraph" w:styleId="aa">
    <w:name w:val="header"/>
    <w:basedOn w:val="a"/>
    <w:link w:val="Char3"/>
    <w:uiPriority w:val="99"/>
    <w:rsid w:val="009665D1"/>
    <w:pPr>
      <w:tabs>
        <w:tab w:val="center" w:pos="4680"/>
        <w:tab w:val="right" w:pos="9360"/>
      </w:tabs>
    </w:pPr>
  </w:style>
  <w:style w:type="character" w:customStyle="1" w:styleId="Char3">
    <w:name w:val="页眉 Char"/>
    <w:basedOn w:val="a0"/>
    <w:link w:val="aa"/>
    <w:uiPriority w:val="99"/>
    <w:locked/>
    <w:rsid w:val="009665D1"/>
    <w:rPr>
      <w:rFonts w:cs="Century Schoolbook"/>
      <w:color w:val="414751"/>
      <w:sz w:val="20"/>
      <w:szCs w:val="20"/>
      <w:lang w:eastAsia="ja-JP"/>
    </w:rPr>
  </w:style>
  <w:style w:type="character" w:styleId="ab">
    <w:name w:val="Intense Emphasis"/>
    <w:basedOn w:val="a0"/>
    <w:uiPriority w:val="99"/>
    <w:qFormat/>
    <w:rsid w:val="00CF7820"/>
    <w:rPr>
      <w:rFonts w:ascii="微软雅黑" w:eastAsia="微软雅黑"/>
      <w:caps/>
      <w:color w:val="E65B01"/>
      <w:spacing w:val="10"/>
      <w:sz w:val="18"/>
    </w:rPr>
  </w:style>
  <w:style w:type="paragraph" w:styleId="ac">
    <w:name w:val="Quote"/>
    <w:basedOn w:val="a"/>
    <w:link w:val="Char4"/>
    <w:uiPriority w:val="99"/>
    <w:qFormat/>
    <w:rsid w:val="009665D1"/>
    <w:rPr>
      <w:i/>
    </w:rPr>
  </w:style>
  <w:style w:type="character" w:customStyle="1" w:styleId="Char4">
    <w:name w:val="引用 Char"/>
    <w:basedOn w:val="a0"/>
    <w:link w:val="ac"/>
    <w:uiPriority w:val="99"/>
    <w:locked/>
    <w:rsid w:val="009665D1"/>
    <w:rPr>
      <w:rFonts w:cs="Century Schoolbook"/>
      <w:i/>
      <w:color w:val="414751"/>
      <w:sz w:val="20"/>
      <w:szCs w:val="20"/>
      <w:lang w:eastAsia="ja-JP"/>
    </w:rPr>
  </w:style>
  <w:style w:type="paragraph" w:styleId="ad">
    <w:name w:val="Intense Quote"/>
    <w:basedOn w:val="ac"/>
    <w:link w:val="Char5"/>
    <w:uiPriority w:val="99"/>
    <w:qFormat/>
    <w:rsid w:val="009665D1"/>
    <w:pPr>
      <w:pBdr>
        <w:bottom w:val="double" w:sz="4" w:space="4" w:color="FE8637"/>
      </w:pBdr>
      <w:spacing w:line="300" w:lineRule="auto"/>
      <w:ind w:left="936" w:right="936"/>
    </w:pPr>
    <w:rPr>
      <w:i w:val="0"/>
      <w:color w:val="E65B01"/>
    </w:rPr>
  </w:style>
  <w:style w:type="character" w:customStyle="1" w:styleId="Char5">
    <w:name w:val="明显引用 Char"/>
    <w:basedOn w:val="a0"/>
    <w:link w:val="ad"/>
    <w:uiPriority w:val="99"/>
    <w:locked/>
    <w:rsid w:val="009665D1"/>
    <w:rPr>
      <w:rFonts w:cs="Century Schoolbook"/>
      <w:color w:val="E65B01"/>
      <w:sz w:val="20"/>
      <w:szCs w:val="20"/>
      <w:lang w:eastAsia="ja-JP"/>
    </w:rPr>
  </w:style>
  <w:style w:type="character" w:styleId="ae">
    <w:name w:val="Intense Reference"/>
    <w:basedOn w:val="a0"/>
    <w:uiPriority w:val="99"/>
    <w:qFormat/>
    <w:rsid w:val="009665D1"/>
    <w:rPr>
      <w:rFonts w:cs="Times New Roman"/>
      <w:b/>
      <w:caps/>
      <w:color w:val="3667C3"/>
      <w:spacing w:val="5"/>
      <w:sz w:val="18"/>
      <w:szCs w:val="18"/>
    </w:rPr>
  </w:style>
  <w:style w:type="paragraph" w:styleId="af">
    <w:name w:val="List Paragraph"/>
    <w:basedOn w:val="a"/>
    <w:uiPriority w:val="36"/>
    <w:qFormat/>
    <w:rsid w:val="009665D1"/>
    <w:pPr>
      <w:ind w:left="720"/>
      <w:contextualSpacing/>
    </w:pPr>
  </w:style>
  <w:style w:type="paragraph" w:styleId="af0">
    <w:name w:val="Normal Indent"/>
    <w:basedOn w:val="a"/>
    <w:uiPriority w:val="99"/>
    <w:rsid w:val="009665D1"/>
    <w:pPr>
      <w:ind w:left="720"/>
      <w:contextualSpacing/>
    </w:pPr>
  </w:style>
  <w:style w:type="character" w:styleId="af1">
    <w:name w:val="Placeholder Text"/>
    <w:basedOn w:val="a0"/>
    <w:uiPriority w:val="99"/>
    <w:rsid w:val="009665D1"/>
    <w:rPr>
      <w:rFonts w:cs="Times New Roman"/>
      <w:color w:val="808080"/>
    </w:rPr>
  </w:style>
  <w:style w:type="character" w:styleId="af2">
    <w:name w:val="Strong"/>
    <w:basedOn w:val="a0"/>
    <w:uiPriority w:val="99"/>
    <w:qFormat/>
    <w:rsid w:val="009665D1"/>
    <w:rPr>
      <w:rFonts w:cs="Times New Roman"/>
      <w:b/>
      <w:bCs/>
    </w:rPr>
  </w:style>
  <w:style w:type="character" w:styleId="af3">
    <w:name w:val="Subtle Emphasis"/>
    <w:basedOn w:val="a0"/>
    <w:uiPriority w:val="99"/>
    <w:qFormat/>
    <w:rsid w:val="009665D1"/>
    <w:rPr>
      <w:rFonts w:cs="Times New Roman"/>
      <w:i/>
      <w:color w:val="E65B01"/>
    </w:rPr>
  </w:style>
  <w:style w:type="character" w:styleId="af4">
    <w:name w:val="Subtle Reference"/>
    <w:basedOn w:val="a0"/>
    <w:uiPriority w:val="99"/>
    <w:qFormat/>
    <w:rsid w:val="009665D1"/>
    <w:rPr>
      <w:rFonts w:cs="Times New Roman"/>
      <w:b/>
      <w:i/>
      <w:color w:val="3667C3"/>
    </w:rPr>
  </w:style>
  <w:style w:type="table" w:styleId="af5">
    <w:name w:val="Table Grid"/>
    <w:basedOn w:val="a1"/>
    <w:uiPriority w:val="99"/>
    <w:rsid w:val="009665D1"/>
    <w:rPr>
      <w:rFonts w:cs="Century Schoolbook"/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verheading">
    <w:name w:val="Cover heading"/>
    <w:basedOn w:val="a"/>
    <w:link w:val="CoverheadingChar"/>
    <w:qFormat/>
    <w:rsid w:val="001D6D62"/>
    <w:rPr>
      <w:rFonts w:eastAsia="华文中宋" w:cs="Times New Roman"/>
      <w:b/>
      <w:noProof/>
      <w:color w:val="17406D"/>
      <w:sz w:val="72"/>
      <w:szCs w:val="56"/>
    </w:rPr>
  </w:style>
  <w:style w:type="paragraph" w:customStyle="1" w:styleId="Coverheading2">
    <w:name w:val="Cover heading_2"/>
    <w:basedOn w:val="a"/>
    <w:link w:val="Coverheading2Char"/>
    <w:qFormat/>
    <w:rsid w:val="002436E2"/>
    <w:rPr>
      <w:rFonts w:eastAsia="华文中宋" w:cs="Arial"/>
      <w:b/>
      <w:color w:val="17406D"/>
      <w:sz w:val="28"/>
      <w:szCs w:val="28"/>
      <w:lang w:eastAsia="zh-CN"/>
    </w:rPr>
  </w:style>
  <w:style w:type="character" w:customStyle="1" w:styleId="CoverheadingChar">
    <w:name w:val="Cover heading Char"/>
    <w:basedOn w:val="a0"/>
    <w:link w:val="Coverheading"/>
    <w:locked/>
    <w:rsid w:val="001D6D62"/>
    <w:rPr>
      <w:rFonts w:ascii="Times New Roman" w:eastAsia="华文中宋" w:hAnsi="Times New Roman" w:cs="Times New Roman"/>
      <w:b/>
      <w:noProof/>
      <w:color w:val="17406D"/>
      <w:sz w:val="56"/>
      <w:szCs w:val="56"/>
      <w:lang w:eastAsia="ja-JP"/>
    </w:rPr>
  </w:style>
  <w:style w:type="paragraph" w:customStyle="1" w:styleId="body">
    <w:name w:val="body"/>
    <w:basedOn w:val="a"/>
    <w:link w:val="bodyChar"/>
    <w:uiPriority w:val="99"/>
    <w:rsid w:val="006A3D08"/>
    <w:pPr>
      <w:spacing w:before="240"/>
    </w:pPr>
    <w:rPr>
      <w:rFonts w:cs="宋体"/>
      <w:color w:val="000000"/>
    </w:rPr>
  </w:style>
  <w:style w:type="character" w:customStyle="1" w:styleId="Coverheading2Char">
    <w:name w:val="Cover heading_2 Char"/>
    <w:basedOn w:val="a0"/>
    <w:link w:val="Coverheading2"/>
    <w:locked/>
    <w:rsid w:val="002436E2"/>
    <w:rPr>
      <w:rFonts w:ascii="Times New Roman" w:eastAsia="华文中宋" w:hAnsi="Times New Roman" w:cs="Arial"/>
      <w:b/>
      <w:color w:val="17406D"/>
      <w:sz w:val="28"/>
      <w:szCs w:val="28"/>
      <w:lang w:eastAsia="zh-CN"/>
    </w:rPr>
  </w:style>
  <w:style w:type="paragraph" w:customStyle="1" w:styleId="bullet1">
    <w:name w:val="bullet_1"/>
    <w:basedOn w:val="body"/>
    <w:link w:val="bullet1Char"/>
    <w:uiPriority w:val="99"/>
    <w:rsid w:val="006839B4"/>
  </w:style>
  <w:style w:type="character" w:customStyle="1" w:styleId="bodyChar">
    <w:name w:val="body Char"/>
    <w:basedOn w:val="a0"/>
    <w:link w:val="body"/>
    <w:uiPriority w:val="99"/>
    <w:locked/>
    <w:rsid w:val="006A3D08"/>
    <w:rPr>
      <w:rFonts w:ascii="Times New Roman" w:hAnsi="Times New Roman" w:cs="宋体"/>
      <w:color w:val="000000"/>
      <w:sz w:val="20"/>
      <w:szCs w:val="20"/>
      <w:lang w:eastAsia="ja-JP"/>
    </w:rPr>
  </w:style>
  <w:style w:type="paragraph" w:customStyle="1" w:styleId="bullet">
    <w:name w:val="bullet"/>
    <w:basedOn w:val="body"/>
    <w:link w:val="bulletChar"/>
    <w:uiPriority w:val="99"/>
    <w:rsid w:val="006839B4"/>
    <w:pPr>
      <w:numPr>
        <w:numId w:val="8"/>
      </w:numPr>
    </w:pPr>
  </w:style>
  <w:style w:type="character" w:customStyle="1" w:styleId="bullet1Char">
    <w:name w:val="bullet_1 Char"/>
    <w:basedOn w:val="bodyChar"/>
    <w:link w:val="bullet1"/>
    <w:uiPriority w:val="99"/>
    <w:locked/>
    <w:rsid w:val="006839B4"/>
    <w:rPr>
      <w:rFonts w:ascii="宋体" w:eastAsia="宋体" w:hAnsi="宋体" w:cs="宋体"/>
      <w:color w:val="000000"/>
      <w:sz w:val="20"/>
      <w:szCs w:val="20"/>
      <w:lang w:eastAsia="ja-JP"/>
    </w:rPr>
  </w:style>
  <w:style w:type="paragraph" w:customStyle="1" w:styleId="bullet10">
    <w:name w:val="bullet_10"/>
    <w:next w:val="bullet"/>
    <w:link w:val="bullet10Char"/>
    <w:uiPriority w:val="99"/>
    <w:rsid w:val="006A3D08"/>
    <w:pPr>
      <w:numPr>
        <w:numId w:val="9"/>
      </w:numPr>
      <w:tabs>
        <w:tab w:val="left" w:pos="284"/>
      </w:tabs>
      <w:spacing w:after="200"/>
      <w:ind w:left="284" w:hanging="284"/>
    </w:pPr>
    <w:rPr>
      <w:rFonts w:ascii="Times New Roman" w:hAnsi="Times New Roman" w:cs="宋体"/>
      <w:color w:val="000000"/>
      <w:kern w:val="0"/>
      <w:sz w:val="20"/>
      <w:szCs w:val="20"/>
      <w:lang w:eastAsia="ja-JP"/>
    </w:rPr>
  </w:style>
  <w:style w:type="character" w:customStyle="1" w:styleId="bulletChar">
    <w:name w:val="bullet Char"/>
    <w:basedOn w:val="bodyChar"/>
    <w:link w:val="bullet"/>
    <w:uiPriority w:val="99"/>
    <w:locked/>
    <w:rsid w:val="006839B4"/>
    <w:rPr>
      <w:rFonts w:ascii="宋体" w:eastAsia="宋体" w:hAnsi="宋体" w:cs="宋体"/>
      <w:color w:val="000000"/>
      <w:sz w:val="20"/>
      <w:szCs w:val="20"/>
      <w:lang w:eastAsia="ja-JP"/>
    </w:rPr>
  </w:style>
  <w:style w:type="paragraph" w:styleId="TOC">
    <w:name w:val="TOC Heading"/>
    <w:basedOn w:val="1"/>
    <w:next w:val="a"/>
    <w:uiPriority w:val="39"/>
    <w:qFormat/>
    <w:rsid w:val="002F6AA4"/>
    <w:pPr>
      <w:keepNext/>
      <w:keepLines/>
      <w:spacing w:before="480" w:line="276" w:lineRule="auto"/>
      <w:outlineLvl w:val="9"/>
    </w:pPr>
    <w:rPr>
      <w:rFonts w:ascii="Century Schoolbook" w:eastAsia="MS PMincho" w:hAnsi="Century Schoolbook" w:cs="Times New Roman"/>
      <w:bCs/>
      <w:smallCaps w:val="0"/>
      <w:color w:val="E65B01"/>
      <w:spacing w:val="0"/>
      <w:szCs w:val="28"/>
    </w:rPr>
  </w:style>
  <w:style w:type="character" w:customStyle="1" w:styleId="bullet10Char">
    <w:name w:val="bullet_10 Char"/>
    <w:basedOn w:val="bulletChar"/>
    <w:link w:val="bullet10"/>
    <w:uiPriority w:val="99"/>
    <w:locked/>
    <w:rsid w:val="006A3D08"/>
    <w:rPr>
      <w:rFonts w:ascii="Times New Roman" w:eastAsia="宋体" w:hAnsi="Times New Roman" w:cs="宋体"/>
      <w:color w:val="000000"/>
      <w:sz w:val="20"/>
      <w:szCs w:val="20"/>
      <w:lang w:val="en-US" w:eastAsia="ja-JP" w:bidi="ar-SA"/>
    </w:rPr>
  </w:style>
  <w:style w:type="paragraph" w:styleId="10">
    <w:name w:val="toc 1"/>
    <w:basedOn w:val="a"/>
    <w:next w:val="a"/>
    <w:autoRedefine/>
    <w:uiPriority w:val="39"/>
    <w:rsid w:val="003F5C7E"/>
    <w:pPr>
      <w:tabs>
        <w:tab w:val="right" w:leader="dot" w:pos="9394"/>
      </w:tabs>
      <w:spacing w:before="120" w:after="120"/>
    </w:pPr>
    <w:rPr>
      <w:rFonts w:ascii="Century Schoolbook" w:hAnsi="Century Schoolbook"/>
      <w:b/>
      <w:bCs/>
      <w:caps/>
      <w:noProof/>
      <w:sz w:val="20"/>
    </w:rPr>
  </w:style>
  <w:style w:type="paragraph" w:styleId="20">
    <w:name w:val="toc 2"/>
    <w:basedOn w:val="a"/>
    <w:next w:val="a"/>
    <w:autoRedefine/>
    <w:uiPriority w:val="39"/>
    <w:rsid w:val="001D6D62"/>
    <w:pPr>
      <w:ind w:left="240"/>
    </w:pPr>
    <w:rPr>
      <w:rFonts w:ascii="Century Schoolbook" w:hAnsi="Century Schoolbook"/>
      <w:smallCaps/>
      <w:sz w:val="20"/>
    </w:rPr>
  </w:style>
  <w:style w:type="paragraph" w:styleId="30">
    <w:name w:val="toc 3"/>
    <w:basedOn w:val="a"/>
    <w:next w:val="a"/>
    <w:autoRedefine/>
    <w:uiPriority w:val="39"/>
    <w:rsid w:val="003F5C7E"/>
    <w:pPr>
      <w:tabs>
        <w:tab w:val="right" w:leader="dot" w:pos="9394"/>
      </w:tabs>
      <w:ind w:left="480"/>
    </w:pPr>
    <w:rPr>
      <w:rFonts w:ascii="Century Schoolbook" w:hAnsi="Century Schoolbook"/>
      <w:i/>
      <w:iCs/>
      <w:noProof/>
      <w:spacing w:val="5"/>
      <w:sz w:val="20"/>
      <w:lang w:eastAsia="zh-CN"/>
    </w:rPr>
  </w:style>
  <w:style w:type="character" w:styleId="af6">
    <w:name w:val="Hyperlink"/>
    <w:basedOn w:val="a0"/>
    <w:uiPriority w:val="99"/>
    <w:rsid w:val="002F6AA4"/>
    <w:rPr>
      <w:rFonts w:cs="Times New Roman"/>
      <w:color w:val="D2611C"/>
      <w:u w:val="single"/>
    </w:rPr>
  </w:style>
  <w:style w:type="paragraph" w:customStyle="1" w:styleId="link">
    <w:name w:val="link"/>
    <w:link w:val="linkChar"/>
    <w:uiPriority w:val="99"/>
    <w:rsid w:val="006A3D08"/>
    <w:pPr>
      <w:pBdr>
        <w:bottom w:val="dotted" w:sz="4" w:space="3" w:color="000000"/>
      </w:pBdr>
      <w:spacing w:line="276" w:lineRule="auto"/>
    </w:pPr>
    <w:rPr>
      <w:rFonts w:ascii="Arial" w:eastAsia="微软雅黑" w:hAnsi="Arial" w:cs="宋体"/>
      <w:color w:val="777C84"/>
      <w:kern w:val="0"/>
      <w:sz w:val="18"/>
      <w:szCs w:val="18"/>
      <w:lang w:eastAsia="ja-JP"/>
    </w:rPr>
  </w:style>
  <w:style w:type="character" w:customStyle="1" w:styleId="linkChar">
    <w:name w:val="link Char"/>
    <w:basedOn w:val="bodyChar"/>
    <w:link w:val="link"/>
    <w:uiPriority w:val="99"/>
    <w:locked/>
    <w:rsid w:val="006A3D08"/>
    <w:rPr>
      <w:rFonts w:ascii="Arial" w:eastAsia="微软雅黑" w:hAnsi="Arial" w:cs="宋体"/>
      <w:color w:val="777C84"/>
      <w:sz w:val="18"/>
      <w:szCs w:val="18"/>
      <w:lang w:val="en-US" w:eastAsia="ja-JP" w:bidi="ar-SA"/>
    </w:rPr>
  </w:style>
  <w:style w:type="paragraph" w:customStyle="1" w:styleId="PageNo">
    <w:name w:val="Page No"/>
    <w:basedOn w:val="aa"/>
    <w:link w:val="PageNoChar"/>
    <w:qFormat/>
    <w:rsid w:val="00CE3C9B"/>
    <w:pPr>
      <w:tabs>
        <w:tab w:val="clear" w:pos="9360"/>
        <w:tab w:val="right" w:pos="9356"/>
      </w:tabs>
    </w:pPr>
    <w:rPr>
      <w:rFonts w:eastAsia="微软雅黑" w:cs="宋体"/>
      <w:color w:val="777C84"/>
      <w:sz w:val="18"/>
    </w:rPr>
  </w:style>
  <w:style w:type="character" w:customStyle="1" w:styleId="PageNoChar">
    <w:name w:val="Page No Char"/>
    <w:basedOn w:val="Char3"/>
    <w:link w:val="PageNo"/>
    <w:locked/>
    <w:rsid w:val="00CE3C9B"/>
    <w:rPr>
      <w:rFonts w:ascii="Arial" w:eastAsia="微软雅黑" w:hAnsi="Arial" w:cs="宋体"/>
      <w:color w:val="777C84"/>
      <w:sz w:val="20"/>
      <w:szCs w:val="20"/>
      <w:lang w:eastAsia="ja-JP"/>
    </w:rPr>
  </w:style>
  <w:style w:type="paragraph" w:styleId="40">
    <w:name w:val="toc 4"/>
    <w:basedOn w:val="a"/>
    <w:next w:val="a"/>
    <w:autoRedefine/>
    <w:uiPriority w:val="99"/>
    <w:rsid w:val="00F81862"/>
    <w:pPr>
      <w:ind w:left="720"/>
    </w:pPr>
    <w:rPr>
      <w:rFonts w:ascii="Century Schoolbook" w:hAnsi="Century Schoolbook"/>
      <w:sz w:val="18"/>
      <w:szCs w:val="18"/>
    </w:rPr>
  </w:style>
  <w:style w:type="paragraph" w:styleId="50">
    <w:name w:val="toc 5"/>
    <w:basedOn w:val="a"/>
    <w:next w:val="a"/>
    <w:autoRedefine/>
    <w:uiPriority w:val="99"/>
    <w:rsid w:val="00F81862"/>
    <w:pPr>
      <w:ind w:left="960"/>
    </w:pPr>
    <w:rPr>
      <w:rFonts w:ascii="Century Schoolbook" w:hAnsi="Century Schoolbook"/>
      <w:sz w:val="18"/>
      <w:szCs w:val="18"/>
    </w:rPr>
  </w:style>
  <w:style w:type="paragraph" w:styleId="60">
    <w:name w:val="toc 6"/>
    <w:basedOn w:val="a"/>
    <w:next w:val="a"/>
    <w:autoRedefine/>
    <w:uiPriority w:val="99"/>
    <w:rsid w:val="00F81862"/>
    <w:pPr>
      <w:ind w:left="1200"/>
    </w:pPr>
    <w:rPr>
      <w:rFonts w:ascii="Century Schoolbook" w:hAnsi="Century Schoolbook"/>
      <w:sz w:val="18"/>
      <w:szCs w:val="18"/>
    </w:rPr>
  </w:style>
  <w:style w:type="paragraph" w:styleId="70">
    <w:name w:val="toc 7"/>
    <w:basedOn w:val="a"/>
    <w:next w:val="a"/>
    <w:autoRedefine/>
    <w:uiPriority w:val="99"/>
    <w:rsid w:val="00F81862"/>
    <w:pPr>
      <w:ind w:left="1440"/>
    </w:pPr>
    <w:rPr>
      <w:rFonts w:ascii="Century Schoolbook" w:hAnsi="Century Schoolbook"/>
      <w:sz w:val="18"/>
      <w:szCs w:val="18"/>
    </w:rPr>
  </w:style>
  <w:style w:type="paragraph" w:styleId="80">
    <w:name w:val="toc 8"/>
    <w:basedOn w:val="a"/>
    <w:next w:val="a"/>
    <w:autoRedefine/>
    <w:uiPriority w:val="99"/>
    <w:rsid w:val="00F81862"/>
    <w:pPr>
      <w:ind w:left="1680"/>
    </w:pPr>
    <w:rPr>
      <w:rFonts w:ascii="Century Schoolbook" w:hAnsi="Century Schoolbook"/>
      <w:sz w:val="18"/>
      <w:szCs w:val="18"/>
    </w:rPr>
  </w:style>
  <w:style w:type="paragraph" w:styleId="90">
    <w:name w:val="toc 9"/>
    <w:basedOn w:val="a"/>
    <w:next w:val="a"/>
    <w:autoRedefine/>
    <w:uiPriority w:val="99"/>
    <w:rsid w:val="00F81862"/>
    <w:pPr>
      <w:ind w:left="1920"/>
    </w:pPr>
    <w:rPr>
      <w:rFonts w:ascii="Century Schoolbook" w:hAnsi="Century Schoolbook"/>
      <w:sz w:val="18"/>
      <w:szCs w:val="18"/>
    </w:rPr>
  </w:style>
  <w:style w:type="character" w:styleId="af7">
    <w:name w:val="FollowedHyperlink"/>
    <w:basedOn w:val="a0"/>
    <w:uiPriority w:val="99"/>
    <w:semiHidden/>
    <w:rsid w:val="00362146"/>
    <w:rPr>
      <w:rFonts w:cs="Times New Roman"/>
      <w:color w:val="3B435B"/>
      <w:u w:val="single"/>
    </w:rPr>
  </w:style>
  <w:style w:type="numbering" w:customStyle="1" w:styleId="BulletedList">
    <w:name w:val="Bulleted List"/>
    <w:rsid w:val="002E236E"/>
    <w:pPr>
      <w:numPr>
        <w:numId w:val="1"/>
      </w:numPr>
    </w:pPr>
  </w:style>
  <w:style w:type="numbering" w:customStyle="1" w:styleId="NumberedList">
    <w:name w:val="Numbered List"/>
    <w:rsid w:val="002E236E"/>
    <w:pPr>
      <w:numPr>
        <w:numId w:val="2"/>
      </w:numPr>
    </w:pPr>
  </w:style>
  <w:style w:type="paragraph" w:styleId="af8">
    <w:name w:val="Date"/>
    <w:basedOn w:val="a"/>
    <w:next w:val="a"/>
    <w:link w:val="Char6"/>
    <w:uiPriority w:val="99"/>
    <w:semiHidden/>
    <w:unhideWhenUsed/>
    <w:rsid w:val="00BB18D4"/>
    <w:pPr>
      <w:ind w:leftChars="2500" w:left="100"/>
    </w:pPr>
  </w:style>
  <w:style w:type="character" w:customStyle="1" w:styleId="Char6">
    <w:name w:val="日期 Char"/>
    <w:basedOn w:val="a0"/>
    <w:link w:val="af8"/>
    <w:uiPriority w:val="99"/>
    <w:semiHidden/>
    <w:rsid w:val="00BB18D4"/>
    <w:rPr>
      <w:rFonts w:ascii="Times New Roman" w:hAnsi="Times New Roman" w:cs="Century Schoolbook"/>
      <w:kern w:val="0"/>
      <w:sz w:val="24"/>
      <w:szCs w:val="20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 Schoolbook" w:eastAsia="宋体" w:hAnsi="Century Schoolbook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39"/>
    <w:lsdException w:name="toc 2" w:locked="1" w:uiPriority="39"/>
    <w:lsdException w:name="toc 3" w:locked="1" w:uiPriority="39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6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715932"/>
    <w:pPr>
      <w:snapToGrid w:val="0"/>
    </w:pPr>
    <w:rPr>
      <w:rFonts w:ascii="Times New Roman" w:hAnsi="Times New Roman" w:cs="Century Schoolbook"/>
      <w:kern w:val="0"/>
      <w:sz w:val="24"/>
      <w:szCs w:val="20"/>
      <w:lang w:eastAsia="ja-JP"/>
    </w:rPr>
  </w:style>
  <w:style w:type="paragraph" w:styleId="1">
    <w:name w:val="heading 1"/>
    <w:basedOn w:val="a"/>
    <w:next w:val="a"/>
    <w:link w:val="1Char"/>
    <w:uiPriority w:val="99"/>
    <w:qFormat/>
    <w:rsid w:val="00446AE5"/>
    <w:pPr>
      <w:adjustRightInd w:val="0"/>
      <w:spacing w:line="240" w:lineRule="atLeast"/>
      <w:outlineLvl w:val="0"/>
    </w:pPr>
    <w:rPr>
      <w:rFonts w:eastAsia="华文中宋"/>
      <w:b/>
      <w:smallCaps/>
      <w:color w:val="FFFFFF"/>
      <w:spacing w:val="5"/>
      <w:szCs w:val="32"/>
    </w:rPr>
  </w:style>
  <w:style w:type="paragraph" w:styleId="2">
    <w:name w:val="heading 2"/>
    <w:basedOn w:val="a"/>
    <w:next w:val="a"/>
    <w:link w:val="2Char"/>
    <w:uiPriority w:val="99"/>
    <w:qFormat/>
    <w:rsid w:val="00446AE5"/>
    <w:pPr>
      <w:spacing w:line="240" w:lineRule="atLeast"/>
      <w:outlineLvl w:val="1"/>
    </w:pPr>
    <w:rPr>
      <w:rFonts w:eastAsia="华文中宋"/>
      <w:b/>
      <w:color w:val="17406D"/>
      <w:sz w:val="28"/>
      <w:szCs w:val="28"/>
    </w:rPr>
  </w:style>
  <w:style w:type="paragraph" w:styleId="3">
    <w:name w:val="heading 3"/>
    <w:basedOn w:val="a"/>
    <w:next w:val="a"/>
    <w:link w:val="3Char"/>
    <w:uiPriority w:val="99"/>
    <w:qFormat/>
    <w:rsid w:val="005C5231"/>
    <w:pPr>
      <w:spacing w:line="240" w:lineRule="atLeast"/>
      <w:outlineLvl w:val="2"/>
    </w:pPr>
    <w:rPr>
      <w:b/>
      <w:color w:val="000000"/>
      <w:spacing w:val="5"/>
      <w:szCs w:val="24"/>
    </w:rPr>
  </w:style>
  <w:style w:type="paragraph" w:styleId="4">
    <w:name w:val="heading 4"/>
    <w:basedOn w:val="a"/>
    <w:next w:val="a"/>
    <w:link w:val="4Char"/>
    <w:uiPriority w:val="99"/>
    <w:qFormat/>
    <w:rsid w:val="009665D1"/>
    <w:pPr>
      <w:outlineLvl w:val="3"/>
    </w:pPr>
    <w:rPr>
      <w:rFonts w:ascii="Century Schoolbook" w:hAnsi="Century Schoolbook"/>
      <w:color w:val="E65B01"/>
      <w:sz w:val="22"/>
      <w:szCs w:val="22"/>
    </w:rPr>
  </w:style>
  <w:style w:type="paragraph" w:styleId="5">
    <w:name w:val="heading 5"/>
    <w:basedOn w:val="a"/>
    <w:next w:val="a"/>
    <w:link w:val="5Char"/>
    <w:uiPriority w:val="99"/>
    <w:qFormat/>
    <w:rsid w:val="009665D1"/>
    <w:pPr>
      <w:outlineLvl w:val="4"/>
    </w:pPr>
    <w:rPr>
      <w:i/>
      <w:color w:val="E65B01"/>
      <w:sz w:val="22"/>
      <w:szCs w:val="22"/>
    </w:rPr>
  </w:style>
  <w:style w:type="paragraph" w:styleId="6">
    <w:name w:val="heading 6"/>
    <w:basedOn w:val="a"/>
    <w:next w:val="a"/>
    <w:link w:val="6Char"/>
    <w:uiPriority w:val="99"/>
    <w:qFormat/>
    <w:rsid w:val="009665D1"/>
    <w:pPr>
      <w:outlineLvl w:val="5"/>
    </w:pPr>
    <w:rPr>
      <w:b/>
      <w:color w:val="E65B01"/>
    </w:rPr>
  </w:style>
  <w:style w:type="paragraph" w:styleId="7">
    <w:name w:val="heading 7"/>
    <w:basedOn w:val="a"/>
    <w:next w:val="a"/>
    <w:link w:val="7Char"/>
    <w:uiPriority w:val="99"/>
    <w:qFormat/>
    <w:rsid w:val="009665D1"/>
    <w:pPr>
      <w:outlineLvl w:val="6"/>
    </w:pPr>
    <w:rPr>
      <w:b/>
      <w:i/>
      <w:color w:val="E65B01"/>
    </w:rPr>
  </w:style>
  <w:style w:type="paragraph" w:styleId="8">
    <w:name w:val="heading 8"/>
    <w:basedOn w:val="a"/>
    <w:next w:val="a"/>
    <w:link w:val="8Char"/>
    <w:uiPriority w:val="99"/>
    <w:qFormat/>
    <w:rsid w:val="009665D1"/>
    <w:pPr>
      <w:outlineLvl w:val="7"/>
    </w:pPr>
    <w:rPr>
      <w:b/>
      <w:color w:val="3667C3"/>
    </w:rPr>
  </w:style>
  <w:style w:type="paragraph" w:styleId="9">
    <w:name w:val="heading 9"/>
    <w:basedOn w:val="a"/>
    <w:next w:val="a"/>
    <w:link w:val="9Char"/>
    <w:uiPriority w:val="99"/>
    <w:qFormat/>
    <w:rsid w:val="009665D1"/>
    <w:pPr>
      <w:outlineLvl w:val="8"/>
    </w:pPr>
    <w:rPr>
      <w:b/>
      <w:i/>
      <w:color w:val="3667C3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9"/>
    <w:locked/>
    <w:rsid w:val="00446AE5"/>
    <w:rPr>
      <w:rFonts w:ascii="Times New Roman" w:eastAsia="华文中宋" w:hAnsi="Times New Roman" w:cs="Century Schoolbook"/>
      <w:b/>
      <w:smallCaps/>
      <w:color w:val="FFFFFF"/>
      <w:spacing w:val="5"/>
      <w:sz w:val="32"/>
      <w:szCs w:val="32"/>
      <w:lang w:eastAsia="ja-JP"/>
    </w:rPr>
  </w:style>
  <w:style w:type="character" w:customStyle="1" w:styleId="2Char">
    <w:name w:val="标题 2 Char"/>
    <w:basedOn w:val="a0"/>
    <w:link w:val="2"/>
    <w:uiPriority w:val="99"/>
    <w:locked/>
    <w:rsid w:val="00446AE5"/>
    <w:rPr>
      <w:rFonts w:ascii="Times New Roman" w:eastAsia="华文中宋" w:hAnsi="Times New Roman" w:cs="Century Schoolbook"/>
      <w:b/>
      <w:color w:val="17406D"/>
      <w:sz w:val="28"/>
      <w:szCs w:val="28"/>
      <w:lang w:eastAsia="ja-JP"/>
    </w:rPr>
  </w:style>
  <w:style w:type="character" w:customStyle="1" w:styleId="3Char">
    <w:name w:val="标题 3 Char"/>
    <w:basedOn w:val="a0"/>
    <w:link w:val="3"/>
    <w:uiPriority w:val="99"/>
    <w:locked/>
    <w:rsid w:val="005C5231"/>
    <w:rPr>
      <w:rFonts w:ascii="Times New Roman" w:hAnsi="Times New Roman" w:cs="Century Schoolbook"/>
      <w:b/>
      <w:color w:val="000000"/>
      <w:spacing w:val="5"/>
      <w:sz w:val="24"/>
      <w:szCs w:val="24"/>
      <w:lang w:eastAsia="ja-JP"/>
    </w:rPr>
  </w:style>
  <w:style w:type="character" w:customStyle="1" w:styleId="4Char">
    <w:name w:val="标题 4 Char"/>
    <w:basedOn w:val="a0"/>
    <w:link w:val="4"/>
    <w:uiPriority w:val="99"/>
    <w:locked/>
    <w:rsid w:val="009665D1"/>
    <w:rPr>
      <w:rFonts w:ascii="Century Schoolbook" w:hAnsi="Century Schoolbook" w:cs="Century Schoolbook"/>
      <w:color w:val="E65B01"/>
      <w:lang w:eastAsia="ja-JP"/>
    </w:rPr>
  </w:style>
  <w:style w:type="character" w:customStyle="1" w:styleId="5Char">
    <w:name w:val="标题 5 Char"/>
    <w:basedOn w:val="a0"/>
    <w:link w:val="5"/>
    <w:uiPriority w:val="99"/>
    <w:semiHidden/>
    <w:locked/>
    <w:rsid w:val="009665D1"/>
    <w:rPr>
      <w:rFonts w:cs="Century Schoolbook"/>
      <w:i/>
      <w:color w:val="E65B01"/>
      <w:lang w:eastAsia="ja-JP"/>
    </w:rPr>
  </w:style>
  <w:style w:type="character" w:customStyle="1" w:styleId="6Char">
    <w:name w:val="标题 6 Char"/>
    <w:basedOn w:val="a0"/>
    <w:link w:val="6"/>
    <w:uiPriority w:val="99"/>
    <w:semiHidden/>
    <w:locked/>
    <w:rsid w:val="009665D1"/>
    <w:rPr>
      <w:rFonts w:cs="Century Schoolbook"/>
      <w:b/>
      <w:color w:val="E65B01"/>
      <w:sz w:val="20"/>
      <w:szCs w:val="20"/>
      <w:lang w:eastAsia="ja-JP"/>
    </w:rPr>
  </w:style>
  <w:style w:type="character" w:customStyle="1" w:styleId="7Char">
    <w:name w:val="标题 7 Char"/>
    <w:basedOn w:val="a0"/>
    <w:link w:val="7"/>
    <w:uiPriority w:val="99"/>
    <w:semiHidden/>
    <w:locked/>
    <w:rsid w:val="009665D1"/>
    <w:rPr>
      <w:rFonts w:cs="Century Schoolbook"/>
      <w:b/>
      <w:i/>
      <w:color w:val="E65B01"/>
      <w:sz w:val="20"/>
      <w:szCs w:val="20"/>
      <w:lang w:eastAsia="ja-JP"/>
    </w:rPr>
  </w:style>
  <w:style w:type="character" w:customStyle="1" w:styleId="8Char">
    <w:name w:val="标题 8 Char"/>
    <w:basedOn w:val="a0"/>
    <w:link w:val="8"/>
    <w:uiPriority w:val="99"/>
    <w:semiHidden/>
    <w:locked/>
    <w:rsid w:val="009665D1"/>
    <w:rPr>
      <w:rFonts w:cs="Century Schoolbook"/>
      <w:b/>
      <w:color w:val="3667C3"/>
      <w:sz w:val="20"/>
      <w:szCs w:val="20"/>
      <w:lang w:eastAsia="ja-JP"/>
    </w:rPr>
  </w:style>
  <w:style w:type="character" w:customStyle="1" w:styleId="9Char">
    <w:name w:val="标题 9 Char"/>
    <w:basedOn w:val="a0"/>
    <w:link w:val="9"/>
    <w:uiPriority w:val="99"/>
    <w:semiHidden/>
    <w:locked/>
    <w:rsid w:val="009665D1"/>
    <w:rPr>
      <w:rFonts w:cs="Century Schoolbook"/>
      <w:b/>
      <w:i/>
      <w:color w:val="3667C3"/>
      <w:sz w:val="18"/>
      <w:szCs w:val="18"/>
      <w:lang w:eastAsia="ja-JP"/>
    </w:rPr>
  </w:style>
  <w:style w:type="paragraph" w:styleId="a3">
    <w:name w:val="Title"/>
    <w:basedOn w:val="a"/>
    <w:link w:val="Char"/>
    <w:uiPriority w:val="99"/>
    <w:qFormat/>
    <w:rsid w:val="009665D1"/>
    <w:rPr>
      <w:rFonts w:ascii="Century Schoolbook" w:hAnsi="Century Schoolbook"/>
      <w:smallCaps/>
      <w:color w:val="FE8637"/>
      <w:spacing w:val="10"/>
      <w:sz w:val="48"/>
      <w:szCs w:val="48"/>
    </w:rPr>
  </w:style>
  <w:style w:type="character" w:customStyle="1" w:styleId="Char">
    <w:name w:val="标题 Char"/>
    <w:basedOn w:val="a0"/>
    <w:link w:val="a3"/>
    <w:uiPriority w:val="99"/>
    <w:locked/>
    <w:rsid w:val="009665D1"/>
    <w:rPr>
      <w:rFonts w:ascii="Century Schoolbook" w:hAnsi="Century Schoolbook" w:cs="Century Schoolbook"/>
      <w:smallCaps/>
      <w:color w:val="FE8637"/>
      <w:spacing w:val="10"/>
      <w:sz w:val="48"/>
      <w:szCs w:val="48"/>
      <w:lang w:eastAsia="ja-JP"/>
    </w:rPr>
  </w:style>
  <w:style w:type="paragraph" w:styleId="a4">
    <w:name w:val="Subtitle"/>
    <w:basedOn w:val="a"/>
    <w:link w:val="Char0"/>
    <w:uiPriority w:val="99"/>
    <w:qFormat/>
    <w:rsid w:val="009665D1"/>
    <w:rPr>
      <w:i/>
      <w:color w:val="575F6D"/>
      <w:spacing w:val="5"/>
      <w:szCs w:val="24"/>
    </w:rPr>
  </w:style>
  <w:style w:type="character" w:customStyle="1" w:styleId="Char0">
    <w:name w:val="副标题 Char"/>
    <w:basedOn w:val="a0"/>
    <w:link w:val="a4"/>
    <w:uiPriority w:val="99"/>
    <w:locked/>
    <w:rsid w:val="009665D1"/>
    <w:rPr>
      <w:rFonts w:cs="Century Schoolbook"/>
      <w:i/>
      <w:color w:val="575F6D"/>
      <w:spacing w:val="5"/>
      <w:sz w:val="24"/>
      <w:szCs w:val="24"/>
      <w:lang w:eastAsia="ja-JP"/>
    </w:rPr>
  </w:style>
  <w:style w:type="paragraph" w:styleId="a5">
    <w:name w:val="Balloon Text"/>
    <w:basedOn w:val="a"/>
    <w:link w:val="Char1"/>
    <w:uiPriority w:val="99"/>
    <w:semiHidden/>
    <w:rsid w:val="009665D1"/>
    <w:rPr>
      <w:rFonts w:ascii="Tahoma" w:hAnsi="Tahoma" w:cs="Tahoma"/>
      <w:sz w:val="16"/>
      <w:szCs w:val="16"/>
    </w:rPr>
  </w:style>
  <w:style w:type="character" w:customStyle="1" w:styleId="Char1">
    <w:name w:val="批注框文本 Char"/>
    <w:basedOn w:val="a0"/>
    <w:link w:val="a5"/>
    <w:uiPriority w:val="99"/>
    <w:semiHidden/>
    <w:locked/>
    <w:rsid w:val="009665D1"/>
    <w:rPr>
      <w:rFonts w:ascii="Tahoma" w:hAnsi="Tahoma" w:cs="Tahoma"/>
      <w:color w:val="414751"/>
      <w:sz w:val="16"/>
      <w:szCs w:val="16"/>
      <w:lang w:eastAsia="ja-JP"/>
    </w:rPr>
  </w:style>
  <w:style w:type="character" w:styleId="a6">
    <w:name w:val="Book Title"/>
    <w:basedOn w:val="a0"/>
    <w:uiPriority w:val="99"/>
    <w:qFormat/>
    <w:rsid w:val="009665D1"/>
    <w:rPr>
      <w:rFonts w:cs="Times New Roman"/>
      <w:smallCaps/>
      <w:color w:val="000000"/>
      <w:spacing w:val="10"/>
    </w:rPr>
  </w:style>
  <w:style w:type="paragraph" w:styleId="a7">
    <w:name w:val="caption"/>
    <w:basedOn w:val="a"/>
    <w:next w:val="a"/>
    <w:uiPriority w:val="99"/>
    <w:qFormat/>
    <w:rsid w:val="009665D1"/>
    <w:pPr>
      <w:jc w:val="right"/>
    </w:pPr>
    <w:rPr>
      <w:b/>
      <w:bCs/>
      <w:color w:val="E65B01"/>
      <w:sz w:val="16"/>
      <w:szCs w:val="16"/>
    </w:rPr>
  </w:style>
  <w:style w:type="character" w:styleId="a8">
    <w:name w:val="Emphasis"/>
    <w:basedOn w:val="a0"/>
    <w:uiPriority w:val="99"/>
    <w:qFormat/>
    <w:rsid w:val="009665D1"/>
    <w:rPr>
      <w:rFonts w:cs="Times New Roman"/>
      <w:b/>
      <w:i/>
      <w:color w:val="2B2F36"/>
      <w:spacing w:val="10"/>
      <w:sz w:val="18"/>
    </w:rPr>
  </w:style>
  <w:style w:type="paragraph" w:styleId="a9">
    <w:name w:val="footer"/>
    <w:basedOn w:val="a"/>
    <w:link w:val="Char2"/>
    <w:uiPriority w:val="99"/>
    <w:rsid w:val="009665D1"/>
    <w:pPr>
      <w:tabs>
        <w:tab w:val="center" w:pos="4680"/>
        <w:tab w:val="right" w:pos="9360"/>
      </w:tabs>
    </w:pPr>
  </w:style>
  <w:style w:type="character" w:customStyle="1" w:styleId="Char2">
    <w:name w:val="页脚 Char"/>
    <w:basedOn w:val="a0"/>
    <w:link w:val="a9"/>
    <w:uiPriority w:val="99"/>
    <w:locked/>
    <w:rsid w:val="009665D1"/>
    <w:rPr>
      <w:rFonts w:cs="Century Schoolbook"/>
      <w:color w:val="414751"/>
      <w:sz w:val="20"/>
      <w:szCs w:val="20"/>
      <w:lang w:eastAsia="ja-JP"/>
    </w:rPr>
  </w:style>
  <w:style w:type="paragraph" w:styleId="aa">
    <w:name w:val="header"/>
    <w:basedOn w:val="a"/>
    <w:link w:val="Char3"/>
    <w:uiPriority w:val="99"/>
    <w:rsid w:val="009665D1"/>
    <w:pPr>
      <w:tabs>
        <w:tab w:val="center" w:pos="4680"/>
        <w:tab w:val="right" w:pos="9360"/>
      </w:tabs>
    </w:pPr>
  </w:style>
  <w:style w:type="character" w:customStyle="1" w:styleId="Char3">
    <w:name w:val="页眉 Char"/>
    <w:basedOn w:val="a0"/>
    <w:link w:val="aa"/>
    <w:uiPriority w:val="99"/>
    <w:locked/>
    <w:rsid w:val="009665D1"/>
    <w:rPr>
      <w:rFonts w:cs="Century Schoolbook"/>
      <w:color w:val="414751"/>
      <w:sz w:val="20"/>
      <w:szCs w:val="20"/>
      <w:lang w:eastAsia="ja-JP"/>
    </w:rPr>
  </w:style>
  <w:style w:type="character" w:styleId="ab">
    <w:name w:val="Intense Emphasis"/>
    <w:basedOn w:val="a0"/>
    <w:uiPriority w:val="99"/>
    <w:qFormat/>
    <w:rsid w:val="00CF7820"/>
    <w:rPr>
      <w:rFonts w:ascii="微软雅黑" w:eastAsia="微软雅黑"/>
      <w:caps/>
      <w:color w:val="E65B01"/>
      <w:spacing w:val="10"/>
      <w:sz w:val="18"/>
    </w:rPr>
  </w:style>
  <w:style w:type="paragraph" w:styleId="ac">
    <w:name w:val="Quote"/>
    <w:basedOn w:val="a"/>
    <w:link w:val="Char4"/>
    <w:uiPriority w:val="99"/>
    <w:qFormat/>
    <w:rsid w:val="009665D1"/>
    <w:rPr>
      <w:i/>
    </w:rPr>
  </w:style>
  <w:style w:type="character" w:customStyle="1" w:styleId="Char4">
    <w:name w:val="引用 Char"/>
    <w:basedOn w:val="a0"/>
    <w:link w:val="ac"/>
    <w:uiPriority w:val="99"/>
    <w:locked/>
    <w:rsid w:val="009665D1"/>
    <w:rPr>
      <w:rFonts w:cs="Century Schoolbook"/>
      <w:i/>
      <w:color w:val="414751"/>
      <w:sz w:val="20"/>
      <w:szCs w:val="20"/>
      <w:lang w:eastAsia="ja-JP"/>
    </w:rPr>
  </w:style>
  <w:style w:type="paragraph" w:styleId="ad">
    <w:name w:val="Intense Quote"/>
    <w:basedOn w:val="ac"/>
    <w:link w:val="Char5"/>
    <w:uiPriority w:val="99"/>
    <w:qFormat/>
    <w:rsid w:val="009665D1"/>
    <w:pPr>
      <w:pBdr>
        <w:bottom w:val="double" w:sz="4" w:space="4" w:color="FE8637"/>
      </w:pBdr>
      <w:spacing w:line="300" w:lineRule="auto"/>
      <w:ind w:left="936" w:right="936"/>
    </w:pPr>
    <w:rPr>
      <w:i w:val="0"/>
      <w:color w:val="E65B01"/>
    </w:rPr>
  </w:style>
  <w:style w:type="character" w:customStyle="1" w:styleId="Char5">
    <w:name w:val="明显引用 Char"/>
    <w:basedOn w:val="a0"/>
    <w:link w:val="ad"/>
    <w:uiPriority w:val="99"/>
    <w:locked/>
    <w:rsid w:val="009665D1"/>
    <w:rPr>
      <w:rFonts w:cs="Century Schoolbook"/>
      <w:color w:val="E65B01"/>
      <w:sz w:val="20"/>
      <w:szCs w:val="20"/>
      <w:lang w:eastAsia="ja-JP"/>
    </w:rPr>
  </w:style>
  <w:style w:type="character" w:styleId="ae">
    <w:name w:val="Intense Reference"/>
    <w:basedOn w:val="a0"/>
    <w:uiPriority w:val="99"/>
    <w:qFormat/>
    <w:rsid w:val="009665D1"/>
    <w:rPr>
      <w:rFonts w:cs="Times New Roman"/>
      <w:b/>
      <w:caps/>
      <w:color w:val="3667C3"/>
      <w:spacing w:val="5"/>
      <w:sz w:val="18"/>
      <w:szCs w:val="18"/>
    </w:rPr>
  </w:style>
  <w:style w:type="paragraph" w:styleId="af">
    <w:name w:val="List Paragraph"/>
    <w:basedOn w:val="a"/>
    <w:uiPriority w:val="36"/>
    <w:qFormat/>
    <w:rsid w:val="009665D1"/>
    <w:pPr>
      <w:ind w:left="720"/>
      <w:contextualSpacing/>
    </w:pPr>
  </w:style>
  <w:style w:type="paragraph" w:styleId="af0">
    <w:name w:val="Normal Indent"/>
    <w:basedOn w:val="a"/>
    <w:uiPriority w:val="99"/>
    <w:rsid w:val="009665D1"/>
    <w:pPr>
      <w:ind w:left="720"/>
      <w:contextualSpacing/>
    </w:pPr>
  </w:style>
  <w:style w:type="character" w:styleId="af1">
    <w:name w:val="Placeholder Text"/>
    <w:basedOn w:val="a0"/>
    <w:uiPriority w:val="99"/>
    <w:rsid w:val="009665D1"/>
    <w:rPr>
      <w:rFonts w:cs="Times New Roman"/>
      <w:color w:val="808080"/>
    </w:rPr>
  </w:style>
  <w:style w:type="character" w:styleId="af2">
    <w:name w:val="Strong"/>
    <w:basedOn w:val="a0"/>
    <w:uiPriority w:val="99"/>
    <w:qFormat/>
    <w:rsid w:val="009665D1"/>
    <w:rPr>
      <w:rFonts w:cs="Times New Roman"/>
      <w:b/>
      <w:bCs/>
    </w:rPr>
  </w:style>
  <w:style w:type="character" w:styleId="af3">
    <w:name w:val="Subtle Emphasis"/>
    <w:basedOn w:val="a0"/>
    <w:uiPriority w:val="99"/>
    <w:qFormat/>
    <w:rsid w:val="009665D1"/>
    <w:rPr>
      <w:rFonts w:cs="Times New Roman"/>
      <w:i/>
      <w:color w:val="E65B01"/>
    </w:rPr>
  </w:style>
  <w:style w:type="character" w:styleId="af4">
    <w:name w:val="Subtle Reference"/>
    <w:basedOn w:val="a0"/>
    <w:uiPriority w:val="99"/>
    <w:qFormat/>
    <w:rsid w:val="009665D1"/>
    <w:rPr>
      <w:rFonts w:cs="Times New Roman"/>
      <w:b/>
      <w:i/>
      <w:color w:val="3667C3"/>
    </w:rPr>
  </w:style>
  <w:style w:type="table" w:styleId="af5">
    <w:name w:val="Table Grid"/>
    <w:basedOn w:val="a1"/>
    <w:uiPriority w:val="99"/>
    <w:rsid w:val="009665D1"/>
    <w:rPr>
      <w:rFonts w:cs="Century Schoolbook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verheading">
    <w:name w:val="Cover heading"/>
    <w:basedOn w:val="a"/>
    <w:link w:val="CoverheadingChar"/>
    <w:qFormat/>
    <w:rsid w:val="001D6D62"/>
    <w:rPr>
      <w:rFonts w:eastAsia="华文中宋" w:cs="Times New Roman"/>
      <w:b/>
      <w:noProof/>
      <w:color w:val="17406D"/>
      <w:sz w:val="72"/>
      <w:szCs w:val="56"/>
    </w:rPr>
  </w:style>
  <w:style w:type="paragraph" w:customStyle="1" w:styleId="Coverheading2">
    <w:name w:val="Cover heading_2"/>
    <w:basedOn w:val="a"/>
    <w:link w:val="Coverheading2Char"/>
    <w:qFormat/>
    <w:rsid w:val="002436E2"/>
    <w:rPr>
      <w:rFonts w:eastAsia="华文中宋" w:cs="Arial"/>
      <w:b/>
      <w:color w:val="17406D"/>
      <w:sz w:val="28"/>
      <w:szCs w:val="28"/>
      <w:lang w:eastAsia="zh-CN"/>
    </w:rPr>
  </w:style>
  <w:style w:type="character" w:customStyle="1" w:styleId="CoverheadingChar">
    <w:name w:val="Cover heading Char"/>
    <w:basedOn w:val="a0"/>
    <w:link w:val="Coverheading"/>
    <w:locked/>
    <w:rsid w:val="001D6D62"/>
    <w:rPr>
      <w:rFonts w:ascii="Times New Roman" w:eastAsia="华文中宋" w:hAnsi="Times New Roman" w:cs="Times New Roman"/>
      <w:b/>
      <w:noProof/>
      <w:color w:val="17406D"/>
      <w:sz w:val="56"/>
      <w:szCs w:val="56"/>
      <w:lang w:eastAsia="ja-JP"/>
    </w:rPr>
  </w:style>
  <w:style w:type="paragraph" w:customStyle="1" w:styleId="body">
    <w:name w:val="body"/>
    <w:basedOn w:val="a"/>
    <w:link w:val="bodyChar"/>
    <w:uiPriority w:val="99"/>
    <w:rsid w:val="006A3D08"/>
    <w:pPr>
      <w:spacing w:before="240"/>
    </w:pPr>
    <w:rPr>
      <w:rFonts w:cs="宋体"/>
      <w:color w:val="000000"/>
    </w:rPr>
  </w:style>
  <w:style w:type="character" w:customStyle="1" w:styleId="Coverheading2Char">
    <w:name w:val="Cover heading_2 Char"/>
    <w:basedOn w:val="a0"/>
    <w:link w:val="Coverheading2"/>
    <w:locked/>
    <w:rsid w:val="002436E2"/>
    <w:rPr>
      <w:rFonts w:ascii="Times New Roman" w:eastAsia="华文中宋" w:hAnsi="Times New Roman" w:cs="Arial"/>
      <w:b/>
      <w:color w:val="17406D"/>
      <w:sz w:val="28"/>
      <w:szCs w:val="28"/>
      <w:lang w:eastAsia="zh-CN"/>
    </w:rPr>
  </w:style>
  <w:style w:type="paragraph" w:customStyle="1" w:styleId="bullet1">
    <w:name w:val="bullet_1"/>
    <w:basedOn w:val="body"/>
    <w:link w:val="bullet1Char"/>
    <w:uiPriority w:val="99"/>
    <w:rsid w:val="006839B4"/>
  </w:style>
  <w:style w:type="character" w:customStyle="1" w:styleId="bodyChar">
    <w:name w:val="body Char"/>
    <w:basedOn w:val="a0"/>
    <w:link w:val="body"/>
    <w:uiPriority w:val="99"/>
    <w:locked/>
    <w:rsid w:val="006A3D08"/>
    <w:rPr>
      <w:rFonts w:ascii="Times New Roman" w:hAnsi="Times New Roman" w:cs="宋体"/>
      <w:color w:val="000000"/>
      <w:sz w:val="20"/>
      <w:szCs w:val="20"/>
      <w:lang w:eastAsia="ja-JP"/>
    </w:rPr>
  </w:style>
  <w:style w:type="paragraph" w:customStyle="1" w:styleId="bullet">
    <w:name w:val="bullet"/>
    <w:basedOn w:val="body"/>
    <w:link w:val="bulletChar"/>
    <w:uiPriority w:val="99"/>
    <w:rsid w:val="006839B4"/>
    <w:pPr>
      <w:numPr>
        <w:numId w:val="8"/>
      </w:numPr>
    </w:pPr>
  </w:style>
  <w:style w:type="character" w:customStyle="1" w:styleId="bullet1Char">
    <w:name w:val="bullet_1 Char"/>
    <w:basedOn w:val="bodyChar"/>
    <w:link w:val="bullet1"/>
    <w:uiPriority w:val="99"/>
    <w:locked/>
    <w:rsid w:val="006839B4"/>
    <w:rPr>
      <w:rFonts w:ascii="宋体" w:eastAsia="宋体" w:hAnsi="宋体" w:cs="宋体"/>
      <w:color w:val="000000"/>
      <w:sz w:val="20"/>
      <w:szCs w:val="20"/>
      <w:lang w:eastAsia="ja-JP"/>
    </w:rPr>
  </w:style>
  <w:style w:type="paragraph" w:customStyle="1" w:styleId="bullet10">
    <w:name w:val="bullet_10"/>
    <w:next w:val="bullet"/>
    <w:link w:val="bullet10Char"/>
    <w:uiPriority w:val="99"/>
    <w:rsid w:val="006A3D08"/>
    <w:pPr>
      <w:numPr>
        <w:numId w:val="9"/>
      </w:numPr>
      <w:tabs>
        <w:tab w:val="left" w:pos="284"/>
      </w:tabs>
      <w:spacing w:after="200"/>
      <w:ind w:left="284" w:hanging="284"/>
    </w:pPr>
    <w:rPr>
      <w:rFonts w:ascii="Times New Roman" w:hAnsi="Times New Roman" w:cs="宋体"/>
      <w:color w:val="000000"/>
      <w:kern w:val="0"/>
      <w:sz w:val="20"/>
      <w:szCs w:val="20"/>
      <w:lang w:eastAsia="ja-JP"/>
    </w:rPr>
  </w:style>
  <w:style w:type="character" w:customStyle="1" w:styleId="bulletChar">
    <w:name w:val="bullet Char"/>
    <w:basedOn w:val="bodyChar"/>
    <w:link w:val="bullet"/>
    <w:uiPriority w:val="99"/>
    <w:locked/>
    <w:rsid w:val="006839B4"/>
    <w:rPr>
      <w:rFonts w:ascii="宋体" w:eastAsia="宋体" w:hAnsi="宋体" w:cs="宋体"/>
      <w:color w:val="000000"/>
      <w:sz w:val="20"/>
      <w:szCs w:val="20"/>
      <w:lang w:eastAsia="ja-JP"/>
    </w:rPr>
  </w:style>
  <w:style w:type="paragraph" w:styleId="TOC">
    <w:name w:val="TOC Heading"/>
    <w:basedOn w:val="1"/>
    <w:next w:val="a"/>
    <w:uiPriority w:val="39"/>
    <w:qFormat/>
    <w:rsid w:val="002F6AA4"/>
    <w:pPr>
      <w:keepNext/>
      <w:keepLines/>
      <w:spacing w:before="480" w:line="276" w:lineRule="auto"/>
      <w:outlineLvl w:val="9"/>
    </w:pPr>
    <w:rPr>
      <w:rFonts w:ascii="Century Schoolbook" w:eastAsia="MS PMincho" w:hAnsi="Century Schoolbook" w:cs="Times New Roman"/>
      <w:bCs/>
      <w:smallCaps w:val="0"/>
      <w:color w:val="E65B01"/>
      <w:spacing w:val="0"/>
      <w:szCs w:val="28"/>
    </w:rPr>
  </w:style>
  <w:style w:type="character" w:customStyle="1" w:styleId="bullet10Char">
    <w:name w:val="bullet_10 Char"/>
    <w:basedOn w:val="bulletChar"/>
    <w:link w:val="bullet10"/>
    <w:uiPriority w:val="99"/>
    <w:locked/>
    <w:rsid w:val="006A3D08"/>
    <w:rPr>
      <w:rFonts w:ascii="Times New Roman" w:eastAsia="宋体" w:hAnsi="Times New Roman" w:cs="宋体"/>
      <w:color w:val="000000"/>
      <w:sz w:val="20"/>
      <w:szCs w:val="20"/>
      <w:lang w:val="en-US" w:eastAsia="ja-JP" w:bidi="ar-SA"/>
    </w:rPr>
  </w:style>
  <w:style w:type="paragraph" w:styleId="10">
    <w:name w:val="toc 1"/>
    <w:basedOn w:val="a"/>
    <w:next w:val="a"/>
    <w:autoRedefine/>
    <w:uiPriority w:val="39"/>
    <w:rsid w:val="003F5C7E"/>
    <w:pPr>
      <w:tabs>
        <w:tab w:val="right" w:leader="dot" w:pos="9394"/>
      </w:tabs>
      <w:spacing w:before="120" w:after="120"/>
    </w:pPr>
    <w:rPr>
      <w:rFonts w:ascii="Century Schoolbook" w:hAnsi="Century Schoolbook"/>
      <w:b/>
      <w:bCs/>
      <w:caps/>
      <w:noProof/>
      <w:sz w:val="20"/>
    </w:rPr>
  </w:style>
  <w:style w:type="paragraph" w:styleId="20">
    <w:name w:val="toc 2"/>
    <w:basedOn w:val="a"/>
    <w:next w:val="a"/>
    <w:autoRedefine/>
    <w:uiPriority w:val="39"/>
    <w:rsid w:val="001D6D62"/>
    <w:pPr>
      <w:ind w:left="240"/>
    </w:pPr>
    <w:rPr>
      <w:rFonts w:ascii="Century Schoolbook" w:hAnsi="Century Schoolbook"/>
      <w:smallCaps/>
      <w:sz w:val="20"/>
    </w:rPr>
  </w:style>
  <w:style w:type="paragraph" w:styleId="30">
    <w:name w:val="toc 3"/>
    <w:basedOn w:val="a"/>
    <w:next w:val="a"/>
    <w:autoRedefine/>
    <w:uiPriority w:val="39"/>
    <w:rsid w:val="003F5C7E"/>
    <w:pPr>
      <w:tabs>
        <w:tab w:val="right" w:leader="dot" w:pos="9394"/>
      </w:tabs>
      <w:ind w:left="480"/>
    </w:pPr>
    <w:rPr>
      <w:rFonts w:ascii="Century Schoolbook" w:hAnsi="Century Schoolbook"/>
      <w:i/>
      <w:iCs/>
      <w:noProof/>
      <w:spacing w:val="5"/>
      <w:sz w:val="20"/>
      <w:lang w:eastAsia="zh-CN"/>
    </w:rPr>
  </w:style>
  <w:style w:type="character" w:styleId="af6">
    <w:name w:val="Hyperlink"/>
    <w:basedOn w:val="a0"/>
    <w:uiPriority w:val="99"/>
    <w:rsid w:val="002F6AA4"/>
    <w:rPr>
      <w:rFonts w:cs="Times New Roman"/>
      <w:color w:val="D2611C"/>
      <w:u w:val="single"/>
    </w:rPr>
  </w:style>
  <w:style w:type="paragraph" w:customStyle="1" w:styleId="link">
    <w:name w:val="link"/>
    <w:link w:val="linkChar"/>
    <w:uiPriority w:val="99"/>
    <w:rsid w:val="006A3D08"/>
    <w:pPr>
      <w:pBdr>
        <w:bottom w:val="dotted" w:sz="4" w:space="3" w:color="000000"/>
      </w:pBdr>
      <w:spacing w:line="276" w:lineRule="auto"/>
    </w:pPr>
    <w:rPr>
      <w:rFonts w:ascii="Arial" w:eastAsia="微软雅黑" w:hAnsi="Arial" w:cs="宋体"/>
      <w:color w:val="777C84"/>
      <w:kern w:val="0"/>
      <w:sz w:val="18"/>
      <w:szCs w:val="18"/>
      <w:lang w:eastAsia="ja-JP"/>
    </w:rPr>
  </w:style>
  <w:style w:type="character" w:customStyle="1" w:styleId="linkChar">
    <w:name w:val="link Char"/>
    <w:basedOn w:val="bodyChar"/>
    <w:link w:val="link"/>
    <w:uiPriority w:val="99"/>
    <w:locked/>
    <w:rsid w:val="006A3D08"/>
    <w:rPr>
      <w:rFonts w:ascii="Arial" w:eastAsia="微软雅黑" w:hAnsi="Arial" w:cs="宋体"/>
      <w:color w:val="777C84"/>
      <w:sz w:val="18"/>
      <w:szCs w:val="18"/>
      <w:lang w:val="en-US" w:eastAsia="ja-JP" w:bidi="ar-SA"/>
    </w:rPr>
  </w:style>
  <w:style w:type="paragraph" w:customStyle="1" w:styleId="PageNo">
    <w:name w:val="Page No"/>
    <w:basedOn w:val="aa"/>
    <w:link w:val="PageNoChar"/>
    <w:qFormat/>
    <w:rsid w:val="00CE3C9B"/>
    <w:pPr>
      <w:tabs>
        <w:tab w:val="clear" w:pos="9360"/>
        <w:tab w:val="right" w:pos="9356"/>
      </w:tabs>
    </w:pPr>
    <w:rPr>
      <w:rFonts w:eastAsia="微软雅黑" w:cs="宋体"/>
      <w:color w:val="777C84"/>
      <w:sz w:val="18"/>
    </w:rPr>
  </w:style>
  <w:style w:type="character" w:customStyle="1" w:styleId="PageNoChar">
    <w:name w:val="Page No Char"/>
    <w:basedOn w:val="Char3"/>
    <w:link w:val="PageNo"/>
    <w:locked/>
    <w:rsid w:val="00CE3C9B"/>
    <w:rPr>
      <w:rFonts w:ascii="Arial" w:eastAsia="微软雅黑" w:hAnsi="Arial" w:cs="宋体"/>
      <w:color w:val="777C84"/>
      <w:sz w:val="20"/>
      <w:szCs w:val="20"/>
      <w:lang w:eastAsia="ja-JP"/>
    </w:rPr>
  </w:style>
  <w:style w:type="paragraph" w:styleId="40">
    <w:name w:val="toc 4"/>
    <w:basedOn w:val="a"/>
    <w:next w:val="a"/>
    <w:autoRedefine/>
    <w:uiPriority w:val="99"/>
    <w:rsid w:val="00F81862"/>
    <w:pPr>
      <w:ind w:left="720"/>
    </w:pPr>
    <w:rPr>
      <w:rFonts w:ascii="Century Schoolbook" w:hAnsi="Century Schoolbook"/>
      <w:sz w:val="18"/>
      <w:szCs w:val="18"/>
    </w:rPr>
  </w:style>
  <w:style w:type="paragraph" w:styleId="50">
    <w:name w:val="toc 5"/>
    <w:basedOn w:val="a"/>
    <w:next w:val="a"/>
    <w:autoRedefine/>
    <w:uiPriority w:val="99"/>
    <w:rsid w:val="00F81862"/>
    <w:pPr>
      <w:ind w:left="960"/>
    </w:pPr>
    <w:rPr>
      <w:rFonts w:ascii="Century Schoolbook" w:hAnsi="Century Schoolbook"/>
      <w:sz w:val="18"/>
      <w:szCs w:val="18"/>
    </w:rPr>
  </w:style>
  <w:style w:type="paragraph" w:styleId="60">
    <w:name w:val="toc 6"/>
    <w:basedOn w:val="a"/>
    <w:next w:val="a"/>
    <w:autoRedefine/>
    <w:uiPriority w:val="99"/>
    <w:rsid w:val="00F81862"/>
    <w:pPr>
      <w:ind w:left="1200"/>
    </w:pPr>
    <w:rPr>
      <w:rFonts w:ascii="Century Schoolbook" w:hAnsi="Century Schoolbook"/>
      <w:sz w:val="18"/>
      <w:szCs w:val="18"/>
    </w:rPr>
  </w:style>
  <w:style w:type="paragraph" w:styleId="70">
    <w:name w:val="toc 7"/>
    <w:basedOn w:val="a"/>
    <w:next w:val="a"/>
    <w:autoRedefine/>
    <w:uiPriority w:val="99"/>
    <w:rsid w:val="00F81862"/>
    <w:pPr>
      <w:ind w:left="1440"/>
    </w:pPr>
    <w:rPr>
      <w:rFonts w:ascii="Century Schoolbook" w:hAnsi="Century Schoolbook"/>
      <w:sz w:val="18"/>
      <w:szCs w:val="18"/>
    </w:rPr>
  </w:style>
  <w:style w:type="paragraph" w:styleId="80">
    <w:name w:val="toc 8"/>
    <w:basedOn w:val="a"/>
    <w:next w:val="a"/>
    <w:autoRedefine/>
    <w:uiPriority w:val="99"/>
    <w:rsid w:val="00F81862"/>
    <w:pPr>
      <w:ind w:left="1680"/>
    </w:pPr>
    <w:rPr>
      <w:rFonts w:ascii="Century Schoolbook" w:hAnsi="Century Schoolbook"/>
      <w:sz w:val="18"/>
      <w:szCs w:val="18"/>
    </w:rPr>
  </w:style>
  <w:style w:type="paragraph" w:styleId="90">
    <w:name w:val="toc 9"/>
    <w:basedOn w:val="a"/>
    <w:next w:val="a"/>
    <w:autoRedefine/>
    <w:uiPriority w:val="99"/>
    <w:rsid w:val="00F81862"/>
    <w:pPr>
      <w:ind w:left="1920"/>
    </w:pPr>
    <w:rPr>
      <w:rFonts w:ascii="Century Schoolbook" w:hAnsi="Century Schoolbook"/>
      <w:sz w:val="18"/>
      <w:szCs w:val="18"/>
    </w:rPr>
  </w:style>
  <w:style w:type="character" w:styleId="af7">
    <w:name w:val="FollowedHyperlink"/>
    <w:basedOn w:val="a0"/>
    <w:uiPriority w:val="99"/>
    <w:semiHidden/>
    <w:rsid w:val="00362146"/>
    <w:rPr>
      <w:rFonts w:cs="Times New Roman"/>
      <w:color w:val="3B435B"/>
      <w:u w:val="single"/>
    </w:rPr>
  </w:style>
  <w:style w:type="numbering" w:customStyle="1" w:styleId="BulletedList">
    <w:name w:val="Bulleted List"/>
    <w:rsid w:val="002E236E"/>
    <w:pPr>
      <w:numPr>
        <w:numId w:val="1"/>
      </w:numPr>
    </w:pPr>
  </w:style>
  <w:style w:type="numbering" w:customStyle="1" w:styleId="NumberedList">
    <w:name w:val="Numbered List"/>
    <w:rsid w:val="002E236E"/>
    <w:pPr>
      <w:numPr>
        <w:numId w:val="2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7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0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6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4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1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9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6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9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2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6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8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8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1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7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0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2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9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3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0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6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3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5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8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2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2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2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6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2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8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9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0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3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1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5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0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5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6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3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4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2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7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0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6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1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3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5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9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4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1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1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3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7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1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1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0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7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3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4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3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4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5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1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5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6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6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2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1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5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0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5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6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1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6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3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4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2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3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7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9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6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4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4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61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61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61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61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61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61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0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4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3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0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7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0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8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6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2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7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8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2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3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1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32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1033\OrielReport.Dotx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24494;&#20113;&#21516;&#27493;&#30424;\3330426\2016&#20132;&#36890;&#38134;&#34892;\2016&#38134;&#34892;&#38388;&#24066;&#22330;&#27969;&#21160;&#24615;&#35266;&#23519;\20160913&#32771;&#34385;&#36127;&#33021;&#37327;\&#27979;&#35797;&#25968;&#25454;&#29256;&#26412;-&#26410;&#26631;&#20934;&#21270;-&#32771;&#34385;&#36127;&#33021;&#37327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zh-CN"/>
  <c:chart>
    <c:plotArea>
      <c:layout>
        <c:manualLayout>
          <c:layoutTarget val="inner"/>
          <c:xMode val="edge"/>
          <c:yMode val="edge"/>
          <c:x val="0.14657316525727043"/>
          <c:y val="0.17591114078321293"/>
          <c:w val="0.69877629617912396"/>
          <c:h val="0.64513123359583457"/>
        </c:manualLayout>
      </c:layout>
      <c:barChart>
        <c:barDir val="col"/>
        <c:grouping val="stacked"/>
        <c:ser>
          <c:idx val="1"/>
          <c:order val="1"/>
          <c:tx>
            <c:strRef>
              <c:f>'流动性期限结构分析（近3月）'!$AD$1</c:f>
              <c:strCache>
                <c:ptCount val="1"/>
                <c:pt idx="0">
                  <c:v>1天</c:v>
                </c:pt>
              </c:strCache>
            </c:strRef>
          </c:tx>
          <c:spPr>
            <a:solidFill>
              <a:srgbClr val="FF0000"/>
            </a:solidFill>
          </c:spPr>
          <c:cat>
            <c:numRef>
              <c:f>'流动性期限结构分析（近3月）'!$AB$2:$AB$60</c:f>
              <c:numCache>
                <c:formatCode>\ [$-2052]yyyy/m/d</c:formatCode>
                <c:ptCount val="59"/>
                <c:pt idx="0">
                  <c:v>43178</c:v>
                </c:pt>
                <c:pt idx="1">
                  <c:v>43179</c:v>
                </c:pt>
                <c:pt idx="2">
                  <c:v>43180</c:v>
                </c:pt>
                <c:pt idx="3">
                  <c:v>43181</c:v>
                </c:pt>
                <c:pt idx="4">
                  <c:v>43182</c:v>
                </c:pt>
                <c:pt idx="5">
                  <c:v>43185</c:v>
                </c:pt>
                <c:pt idx="6">
                  <c:v>43186</c:v>
                </c:pt>
                <c:pt idx="7">
                  <c:v>43187</c:v>
                </c:pt>
                <c:pt idx="8">
                  <c:v>43188</c:v>
                </c:pt>
                <c:pt idx="9">
                  <c:v>43189</c:v>
                </c:pt>
                <c:pt idx="10">
                  <c:v>43192</c:v>
                </c:pt>
                <c:pt idx="11">
                  <c:v>43193</c:v>
                </c:pt>
                <c:pt idx="12">
                  <c:v>43194</c:v>
                </c:pt>
                <c:pt idx="13">
                  <c:v>43198</c:v>
                </c:pt>
                <c:pt idx="14">
                  <c:v>43199</c:v>
                </c:pt>
                <c:pt idx="15">
                  <c:v>43200</c:v>
                </c:pt>
                <c:pt idx="16">
                  <c:v>43201</c:v>
                </c:pt>
                <c:pt idx="17">
                  <c:v>43202</c:v>
                </c:pt>
                <c:pt idx="18">
                  <c:v>43203</c:v>
                </c:pt>
                <c:pt idx="19">
                  <c:v>43206</c:v>
                </c:pt>
                <c:pt idx="20">
                  <c:v>43207</c:v>
                </c:pt>
                <c:pt idx="21">
                  <c:v>43208</c:v>
                </c:pt>
                <c:pt idx="22">
                  <c:v>43209</c:v>
                </c:pt>
                <c:pt idx="23">
                  <c:v>43210</c:v>
                </c:pt>
                <c:pt idx="24">
                  <c:v>43213</c:v>
                </c:pt>
                <c:pt idx="25">
                  <c:v>43214</c:v>
                </c:pt>
                <c:pt idx="26">
                  <c:v>43215</c:v>
                </c:pt>
                <c:pt idx="27">
                  <c:v>43216</c:v>
                </c:pt>
                <c:pt idx="28">
                  <c:v>43217</c:v>
                </c:pt>
                <c:pt idx="29">
                  <c:v>43218</c:v>
                </c:pt>
                <c:pt idx="30">
                  <c:v>43222</c:v>
                </c:pt>
                <c:pt idx="31">
                  <c:v>43223</c:v>
                </c:pt>
                <c:pt idx="32">
                  <c:v>43224</c:v>
                </c:pt>
                <c:pt idx="33">
                  <c:v>43227</c:v>
                </c:pt>
                <c:pt idx="34">
                  <c:v>43228</c:v>
                </c:pt>
                <c:pt idx="35">
                  <c:v>43229</c:v>
                </c:pt>
                <c:pt idx="36">
                  <c:v>43230</c:v>
                </c:pt>
                <c:pt idx="37">
                  <c:v>43231</c:v>
                </c:pt>
                <c:pt idx="38">
                  <c:v>43234</c:v>
                </c:pt>
                <c:pt idx="39">
                  <c:v>43235</c:v>
                </c:pt>
                <c:pt idx="40">
                  <c:v>43236</c:v>
                </c:pt>
                <c:pt idx="41">
                  <c:v>43237</c:v>
                </c:pt>
                <c:pt idx="42">
                  <c:v>43238</c:v>
                </c:pt>
                <c:pt idx="43">
                  <c:v>43241</c:v>
                </c:pt>
                <c:pt idx="44">
                  <c:v>43242</c:v>
                </c:pt>
                <c:pt idx="45">
                  <c:v>43243</c:v>
                </c:pt>
                <c:pt idx="46">
                  <c:v>43244</c:v>
                </c:pt>
                <c:pt idx="47">
                  <c:v>43245</c:v>
                </c:pt>
                <c:pt idx="48">
                  <c:v>43248</c:v>
                </c:pt>
                <c:pt idx="49">
                  <c:v>43249</c:v>
                </c:pt>
                <c:pt idx="50">
                  <c:v>43250</c:v>
                </c:pt>
                <c:pt idx="51">
                  <c:v>43251</c:v>
                </c:pt>
                <c:pt idx="52">
                  <c:v>43252</c:v>
                </c:pt>
                <c:pt idx="53">
                  <c:v>43255</c:v>
                </c:pt>
                <c:pt idx="54">
                  <c:v>43256</c:v>
                </c:pt>
                <c:pt idx="55">
                  <c:v>43257</c:v>
                </c:pt>
                <c:pt idx="56">
                  <c:v>43258</c:v>
                </c:pt>
                <c:pt idx="57">
                  <c:v>43259</c:v>
                </c:pt>
                <c:pt idx="58">
                  <c:v>43262</c:v>
                </c:pt>
              </c:numCache>
            </c:numRef>
          </c:cat>
          <c:val>
            <c:numRef>
              <c:f>'流动性期限结构分析（近3月）'!$AD$2:$AD$60</c:f>
              <c:numCache>
                <c:formatCode>General</c:formatCode>
                <c:ptCount val="59"/>
                <c:pt idx="0">
                  <c:v>-0.1950363678406537</c:v>
                </c:pt>
                <c:pt idx="1">
                  <c:v>8.5244770226151224E-3</c:v>
                </c:pt>
                <c:pt idx="2">
                  <c:v>-6.2582303258676116E-3</c:v>
                </c:pt>
                <c:pt idx="3">
                  <c:v>-0.11795434505991576</c:v>
                </c:pt>
                <c:pt idx="4">
                  <c:v>-4.726790718671851E-3</c:v>
                </c:pt>
                <c:pt idx="5">
                  <c:v>-9.4684459375770271E-3</c:v>
                </c:pt>
                <c:pt idx="6">
                  <c:v>3.2373914793097831</c:v>
                </c:pt>
                <c:pt idx="7">
                  <c:v>-0.11675290696006185</c:v>
                </c:pt>
                <c:pt idx="8">
                  <c:v>-0.15809706472216087</c:v>
                </c:pt>
                <c:pt idx="9">
                  <c:v>290.27509341838316</c:v>
                </c:pt>
                <c:pt idx="10">
                  <c:v>-307.55833685022958</c:v>
                </c:pt>
                <c:pt idx="11">
                  <c:v>-5.0208866928358944</c:v>
                </c:pt>
                <c:pt idx="12">
                  <c:v>-19.669073389505449</c:v>
                </c:pt>
                <c:pt idx="13">
                  <c:v>-0.31024664136181973</c:v>
                </c:pt>
                <c:pt idx="14">
                  <c:v>24.75779547427069</c:v>
                </c:pt>
                <c:pt idx="15">
                  <c:v>1.4541014414951179</c:v>
                </c:pt>
                <c:pt idx="16">
                  <c:v>7.18390398193548E-2</c:v>
                </c:pt>
                <c:pt idx="17">
                  <c:v>-6.3091202950684599E-2</c:v>
                </c:pt>
                <c:pt idx="18">
                  <c:v>-0.23049884490117964</c:v>
                </c:pt>
                <c:pt idx="19">
                  <c:v>2.6581407297327808</c:v>
                </c:pt>
                <c:pt idx="20">
                  <c:v>16.824083037436967</c:v>
                </c:pt>
                <c:pt idx="21">
                  <c:v>3.4029715149478479</c:v>
                </c:pt>
                <c:pt idx="22">
                  <c:v>106.3616029618326</c:v>
                </c:pt>
                <c:pt idx="23">
                  <c:v>0.61384012251979081</c:v>
                </c:pt>
                <c:pt idx="24">
                  <c:v>22.136678843500928</c:v>
                </c:pt>
                <c:pt idx="25">
                  <c:v>70.012433844765098</c:v>
                </c:pt>
                <c:pt idx="26">
                  <c:v>-177.92345550780612</c:v>
                </c:pt>
                <c:pt idx="27">
                  <c:v>-50.032140907299372</c:v>
                </c:pt>
                <c:pt idx="28">
                  <c:v>-2.3051295393253244</c:v>
                </c:pt>
                <c:pt idx="29">
                  <c:v>-7.6472594624044126</c:v>
                </c:pt>
                <c:pt idx="30">
                  <c:v>-1.1683606661398906</c:v>
                </c:pt>
                <c:pt idx="31">
                  <c:v>-6.1343888747216475</c:v>
                </c:pt>
                <c:pt idx="32">
                  <c:v>-9.4782722401239887</c:v>
                </c:pt>
                <c:pt idx="33">
                  <c:v>4.3111086857829009E-2</c:v>
                </c:pt>
                <c:pt idx="34">
                  <c:v>-7.6097454727120969E-2</c:v>
                </c:pt>
                <c:pt idx="35">
                  <c:v>-3.3116503703995539</c:v>
                </c:pt>
                <c:pt idx="36">
                  <c:v>-2.5573093727784747E-2</c:v>
                </c:pt>
                <c:pt idx="37">
                  <c:v>-1.1110878469608259</c:v>
                </c:pt>
                <c:pt idx="38">
                  <c:v>10.242956602218769</c:v>
                </c:pt>
                <c:pt idx="39">
                  <c:v>14.491104571649691</c:v>
                </c:pt>
                <c:pt idx="40">
                  <c:v>10.419155044802519</c:v>
                </c:pt>
                <c:pt idx="41">
                  <c:v>-43.918805357576055</c:v>
                </c:pt>
                <c:pt idx="42">
                  <c:v>-1.6034377998945766</c:v>
                </c:pt>
                <c:pt idx="43">
                  <c:v>-0.64909645683757256</c:v>
                </c:pt>
                <c:pt idx="44">
                  <c:v>5.1090377150854585E-2</c:v>
                </c:pt>
                <c:pt idx="45">
                  <c:v>-4.7725479275349515E-4</c:v>
                </c:pt>
                <c:pt idx="46">
                  <c:v>2.3826491821951561E-2</c:v>
                </c:pt>
                <c:pt idx="47">
                  <c:v>-4.4686399020694732E-2</c:v>
                </c:pt>
                <c:pt idx="48">
                  <c:v>0.29204148292179594</c:v>
                </c:pt>
                <c:pt idx="49">
                  <c:v>71.332068160739794</c:v>
                </c:pt>
                <c:pt idx="50">
                  <c:v>11.776941318333325</c:v>
                </c:pt>
                <c:pt idx="51">
                  <c:v>52.72739539041401</c:v>
                </c:pt>
                <c:pt idx="52">
                  <c:v>-105.31627936069641</c:v>
                </c:pt>
                <c:pt idx="53">
                  <c:v>-48.293575596080458</c:v>
                </c:pt>
                <c:pt idx="54">
                  <c:v>-0.42103061684932497</c:v>
                </c:pt>
                <c:pt idx="55">
                  <c:v>-0.6009157297058767</c:v>
                </c:pt>
                <c:pt idx="56">
                  <c:v>5.7804424517499736E-3</c:v>
                </c:pt>
                <c:pt idx="57">
                  <c:v>8.5156843344571881E-2</c:v>
                </c:pt>
                <c:pt idx="58">
                  <c:v>0.29847039745146547</c:v>
                </c:pt>
              </c:numCache>
            </c:numRef>
          </c:val>
        </c:ser>
        <c:ser>
          <c:idx val="2"/>
          <c:order val="2"/>
          <c:tx>
            <c:strRef>
              <c:f>'流动性期限结构分析（近3月）'!$AE$1</c:f>
              <c:strCache>
                <c:ptCount val="1"/>
                <c:pt idx="0">
                  <c:v>7天</c:v>
                </c:pt>
              </c:strCache>
            </c:strRef>
          </c:tx>
          <c:spPr>
            <a:solidFill>
              <a:schemeClr val="tx2">
                <a:lumMod val="75000"/>
              </a:schemeClr>
            </a:solidFill>
          </c:spPr>
          <c:cat>
            <c:numRef>
              <c:f>'流动性期限结构分析（近3月）'!$AB$2:$AB$60</c:f>
              <c:numCache>
                <c:formatCode>\ [$-2052]yyyy/m/d</c:formatCode>
                <c:ptCount val="59"/>
                <c:pt idx="0">
                  <c:v>43178</c:v>
                </c:pt>
                <c:pt idx="1">
                  <c:v>43179</c:v>
                </c:pt>
                <c:pt idx="2">
                  <c:v>43180</c:v>
                </c:pt>
                <c:pt idx="3">
                  <c:v>43181</c:v>
                </c:pt>
                <c:pt idx="4">
                  <c:v>43182</c:v>
                </c:pt>
                <c:pt idx="5">
                  <c:v>43185</c:v>
                </c:pt>
                <c:pt idx="6">
                  <c:v>43186</c:v>
                </c:pt>
                <c:pt idx="7">
                  <c:v>43187</c:v>
                </c:pt>
                <c:pt idx="8">
                  <c:v>43188</c:v>
                </c:pt>
                <c:pt idx="9">
                  <c:v>43189</c:v>
                </c:pt>
                <c:pt idx="10">
                  <c:v>43192</c:v>
                </c:pt>
                <c:pt idx="11">
                  <c:v>43193</c:v>
                </c:pt>
                <c:pt idx="12">
                  <c:v>43194</c:v>
                </c:pt>
                <c:pt idx="13">
                  <c:v>43198</c:v>
                </c:pt>
                <c:pt idx="14">
                  <c:v>43199</c:v>
                </c:pt>
                <c:pt idx="15">
                  <c:v>43200</c:v>
                </c:pt>
                <c:pt idx="16">
                  <c:v>43201</c:v>
                </c:pt>
                <c:pt idx="17">
                  <c:v>43202</c:v>
                </c:pt>
                <c:pt idx="18">
                  <c:v>43203</c:v>
                </c:pt>
                <c:pt idx="19">
                  <c:v>43206</c:v>
                </c:pt>
                <c:pt idx="20">
                  <c:v>43207</c:v>
                </c:pt>
                <c:pt idx="21">
                  <c:v>43208</c:v>
                </c:pt>
                <c:pt idx="22">
                  <c:v>43209</c:v>
                </c:pt>
                <c:pt idx="23">
                  <c:v>43210</c:v>
                </c:pt>
                <c:pt idx="24">
                  <c:v>43213</c:v>
                </c:pt>
                <c:pt idx="25">
                  <c:v>43214</c:v>
                </c:pt>
                <c:pt idx="26">
                  <c:v>43215</c:v>
                </c:pt>
                <c:pt idx="27">
                  <c:v>43216</c:v>
                </c:pt>
                <c:pt idx="28">
                  <c:v>43217</c:v>
                </c:pt>
                <c:pt idx="29">
                  <c:v>43218</c:v>
                </c:pt>
                <c:pt idx="30">
                  <c:v>43222</c:v>
                </c:pt>
                <c:pt idx="31">
                  <c:v>43223</c:v>
                </c:pt>
                <c:pt idx="32">
                  <c:v>43224</c:v>
                </c:pt>
                <c:pt idx="33">
                  <c:v>43227</c:v>
                </c:pt>
                <c:pt idx="34">
                  <c:v>43228</c:v>
                </c:pt>
                <c:pt idx="35">
                  <c:v>43229</c:v>
                </c:pt>
                <c:pt idx="36">
                  <c:v>43230</c:v>
                </c:pt>
                <c:pt idx="37">
                  <c:v>43231</c:v>
                </c:pt>
                <c:pt idx="38">
                  <c:v>43234</c:v>
                </c:pt>
                <c:pt idx="39">
                  <c:v>43235</c:v>
                </c:pt>
                <c:pt idx="40">
                  <c:v>43236</c:v>
                </c:pt>
                <c:pt idx="41">
                  <c:v>43237</c:v>
                </c:pt>
                <c:pt idx="42">
                  <c:v>43238</c:v>
                </c:pt>
                <c:pt idx="43">
                  <c:v>43241</c:v>
                </c:pt>
                <c:pt idx="44">
                  <c:v>43242</c:v>
                </c:pt>
                <c:pt idx="45">
                  <c:v>43243</c:v>
                </c:pt>
                <c:pt idx="46">
                  <c:v>43244</c:v>
                </c:pt>
                <c:pt idx="47">
                  <c:v>43245</c:v>
                </c:pt>
                <c:pt idx="48">
                  <c:v>43248</c:v>
                </c:pt>
                <c:pt idx="49">
                  <c:v>43249</c:v>
                </c:pt>
                <c:pt idx="50">
                  <c:v>43250</c:v>
                </c:pt>
                <c:pt idx="51">
                  <c:v>43251</c:v>
                </c:pt>
                <c:pt idx="52">
                  <c:v>43252</c:v>
                </c:pt>
                <c:pt idx="53">
                  <c:v>43255</c:v>
                </c:pt>
                <c:pt idx="54">
                  <c:v>43256</c:v>
                </c:pt>
                <c:pt idx="55">
                  <c:v>43257</c:v>
                </c:pt>
                <c:pt idx="56">
                  <c:v>43258</c:v>
                </c:pt>
                <c:pt idx="57">
                  <c:v>43259</c:v>
                </c:pt>
                <c:pt idx="58">
                  <c:v>43262</c:v>
                </c:pt>
              </c:numCache>
            </c:numRef>
          </c:cat>
          <c:val>
            <c:numRef>
              <c:f>'流动性期限结构分析（近3月）'!$AE$2:$AE$60</c:f>
              <c:numCache>
                <c:formatCode>General</c:formatCode>
                <c:ptCount val="59"/>
                <c:pt idx="0">
                  <c:v>9.1002376789586531E-2</c:v>
                </c:pt>
                <c:pt idx="1">
                  <c:v>0.70575150752831672</c:v>
                </c:pt>
                <c:pt idx="2">
                  <c:v>-0.487708802075208</c:v>
                </c:pt>
                <c:pt idx="3">
                  <c:v>-0.10461634347387867</c:v>
                </c:pt>
                <c:pt idx="4">
                  <c:v>-0.21618199071587174</c:v>
                </c:pt>
                <c:pt idx="5">
                  <c:v>22.803765590910324</c:v>
                </c:pt>
                <c:pt idx="6">
                  <c:v>0.26609439769947157</c:v>
                </c:pt>
                <c:pt idx="7">
                  <c:v>13.422306105713979</c:v>
                </c:pt>
                <c:pt idx="8">
                  <c:v>-0.16080371616422109</c:v>
                </c:pt>
                <c:pt idx="9">
                  <c:v>3.6042609542520649</c:v>
                </c:pt>
                <c:pt idx="10">
                  <c:v>-78.39682301120223</c:v>
                </c:pt>
                <c:pt idx="11">
                  <c:v>-0.17207884698253748</c:v>
                </c:pt>
                <c:pt idx="12">
                  <c:v>-12.221176372001693</c:v>
                </c:pt>
                <c:pt idx="13">
                  <c:v>0.12134750252296317</c:v>
                </c:pt>
                <c:pt idx="14">
                  <c:v>0.79966880524421535</c:v>
                </c:pt>
                <c:pt idx="15">
                  <c:v>-0.7564658191253183</c:v>
                </c:pt>
                <c:pt idx="16">
                  <c:v>0.42554007648266151</c:v>
                </c:pt>
                <c:pt idx="17">
                  <c:v>-0.34432892048657521</c:v>
                </c:pt>
                <c:pt idx="18">
                  <c:v>-9.8429256935036707E-2</c:v>
                </c:pt>
                <c:pt idx="19">
                  <c:v>2.9927962011514992</c:v>
                </c:pt>
                <c:pt idx="20">
                  <c:v>14.067087491520839</c:v>
                </c:pt>
                <c:pt idx="21">
                  <c:v>3.0397167233945717</c:v>
                </c:pt>
                <c:pt idx="22">
                  <c:v>57.78405756147324</c:v>
                </c:pt>
                <c:pt idx="23">
                  <c:v>1.4006364106021292</c:v>
                </c:pt>
                <c:pt idx="24">
                  <c:v>1.1105876046710648</c:v>
                </c:pt>
                <c:pt idx="25">
                  <c:v>35.468633306379623</c:v>
                </c:pt>
                <c:pt idx="26">
                  <c:v>-43.916631439457284</c:v>
                </c:pt>
                <c:pt idx="27">
                  <c:v>0.10807876018012166</c:v>
                </c:pt>
                <c:pt idx="28">
                  <c:v>0.870679186414971</c:v>
                </c:pt>
                <c:pt idx="29">
                  <c:v>-467.95700929766656</c:v>
                </c:pt>
                <c:pt idx="30">
                  <c:v>14.914156310135137</c:v>
                </c:pt>
                <c:pt idx="31">
                  <c:v>-7.4685055006783774</c:v>
                </c:pt>
                <c:pt idx="32">
                  <c:v>-5.8728751970363398</c:v>
                </c:pt>
                <c:pt idx="33">
                  <c:v>0.18314122374097824</c:v>
                </c:pt>
                <c:pt idx="34">
                  <c:v>-0.59398980110379251</c:v>
                </c:pt>
                <c:pt idx="35">
                  <c:v>0.53525802313304682</c:v>
                </c:pt>
                <c:pt idx="36">
                  <c:v>-0.69261075170086306</c:v>
                </c:pt>
                <c:pt idx="37">
                  <c:v>-3.0255521033206587E-2</c:v>
                </c:pt>
                <c:pt idx="38">
                  <c:v>0.89463552266974611</c:v>
                </c:pt>
                <c:pt idx="39">
                  <c:v>7.9731727486186665</c:v>
                </c:pt>
                <c:pt idx="40">
                  <c:v>6.0479449450532892</c:v>
                </c:pt>
                <c:pt idx="41">
                  <c:v>-17.003618650039176</c:v>
                </c:pt>
                <c:pt idx="42">
                  <c:v>-2.9611099323410803</c:v>
                </c:pt>
                <c:pt idx="43">
                  <c:v>3.8706463749245287E-2</c:v>
                </c:pt>
                <c:pt idx="44">
                  <c:v>-4.4082731737086128E-2</c:v>
                </c:pt>
                <c:pt idx="45">
                  <c:v>0.61743743435490184</c:v>
                </c:pt>
                <c:pt idx="46">
                  <c:v>-6.4695542114432583E-2</c:v>
                </c:pt>
                <c:pt idx="47">
                  <c:v>33.701139277993406</c:v>
                </c:pt>
                <c:pt idx="48">
                  <c:v>1.3578623096930731</c:v>
                </c:pt>
                <c:pt idx="49">
                  <c:v>4.5051931764228774</c:v>
                </c:pt>
                <c:pt idx="50">
                  <c:v>13.023588185507377</c:v>
                </c:pt>
                <c:pt idx="51">
                  <c:v>-17.88937390485555</c:v>
                </c:pt>
                <c:pt idx="52">
                  <c:v>-34.12968331109083</c:v>
                </c:pt>
                <c:pt idx="53">
                  <c:v>-3.4329325952697003</c:v>
                </c:pt>
                <c:pt idx="54">
                  <c:v>-1.450948241754616</c:v>
                </c:pt>
                <c:pt idx="55">
                  <c:v>0.48471452365099216</c:v>
                </c:pt>
                <c:pt idx="56">
                  <c:v>-0.54821112234577163</c:v>
                </c:pt>
                <c:pt idx="57">
                  <c:v>-0.22536691965851269</c:v>
                </c:pt>
                <c:pt idx="58">
                  <c:v>3.4729492716358515E-2</c:v>
                </c:pt>
              </c:numCache>
            </c:numRef>
          </c:val>
        </c:ser>
        <c:ser>
          <c:idx val="3"/>
          <c:order val="3"/>
          <c:tx>
            <c:strRef>
              <c:f>'流动性期限结构分析（近3月）'!$AF$1</c:f>
              <c:strCache>
                <c:ptCount val="1"/>
                <c:pt idx="0">
                  <c:v>14天</c:v>
                </c:pt>
              </c:strCache>
            </c:strRef>
          </c:tx>
          <c:dPt>
            <c:idx val="98"/>
            <c:spPr>
              <a:solidFill>
                <a:schemeClr val="accent6">
                  <a:lumMod val="75000"/>
                </a:schemeClr>
              </a:solidFill>
            </c:spPr>
          </c:dPt>
          <c:cat>
            <c:numRef>
              <c:f>'流动性期限结构分析（近3月）'!$AB$2:$AB$60</c:f>
              <c:numCache>
                <c:formatCode>\ [$-2052]yyyy/m/d</c:formatCode>
                <c:ptCount val="59"/>
                <c:pt idx="0">
                  <c:v>43178</c:v>
                </c:pt>
                <c:pt idx="1">
                  <c:v>43179</c:v>
                </c:pt>
                <c:pt idx="2">
                  <c:v>43180</c:v>
                </c:pt>
                <c:pt idx="3">
                  <c:v>43181</c:v>
                </c:pt>
                <c:pt idx="4">
                  <c:v>43182</c:v>
                </c:pt>
                <c:pt idx="5">
                  <c:v>43185</c:v>
                </c:pt>
                <c:pt idx="6">
                  <c:v>43186</c:v>
                </c:pt>
                <c:pt idx="7">
                  <c:v>43187</c:v>
                </c:pt>
                <c:pt idx="8">
                  <c:v>43188</c:v>
                </c:pt>
                <c:pt idx="9">
                  <c:v>43189</c:v>
                </c:pt>
                <c:pt idx="10">
                  <c:v>43192</c:v>
                </c:pt>
                <c:pt idx="11">
                  <c:v>43193</c:v>
                </c:pt>
                <c:pt idx="12">
                  <c:v>43194</c:v>
                </c:pt>
                <c:pt idx="13">
                  <c:v>43198</c:v>
                </c:pt>
                <c:pt idx="14">
                  <c:v>43199</c:v>
                </c:pt>
                <c:pt idx="15">
                  <c:v>43200</c:v>
                </c:pt>
                <c:pt idx="16">
                  <c:v>43201</c:v>
                </c:pt>
                <c:pt idx="17">
                  <c:v>43202</c:v>
                </c:pt>
                <c:pt idx="18">
                  <c:v>43203</c:v>
                </c:pt>
                <c:pt idx="19">
                  <c:v>43206</c:v>
                </c:pt>
                <c:pt idx="20">
                  <c:v>43207</c:v>
                </c:pt>
                <c:pt idx="21">
                  <c:v>43208</c:v>
                </c:pt>
                <c:pt idx="22">
                  <c:v>43209</c:v>
                </c:pt>
                <c:pt idx="23">
                  <c:v>43210</c:v>
                </c:pt>
                <c:pt idx="24">
                  <c:v>43213</c:v>
                </c:pt>
                <c:pt idx="25">
                  <c:v>43214</c:v>
                </c:pt>
                <c:pt idx="26">
                  <c:v>43215</c:v>
                </c:pt>
                <c:pt idx="27">
                  <c:v>43216</c:v>
                </c:pt>
                <c:pt idx="28">
                  <c:v>43217</c:v>
                </c:pt>
                <c:pt idx="29">
                  <c:v>43218</c:v>
                </c:pt>
                <c:pt idx="30">
                  <c:v>43222</c:v>
                </c:pt>
                <c:pt idx="31">
                  <c:v>43223</c:v>
                </c:pt>
                <c:pt idx="32">
                  <c:v>43224</c:v>
                </c:pt>
                <c:pt idx="33">
                  <c:v>43227</c:v>
                </c:pt>
                <c:pt idx="34">
                  <c:v>43228</c:v>
                </c:pt>
                <c:pt idx="35">
                  <c:v>43229</c:v>
                </c:pt>
                <c:pt idx="36">
                  <c:v>43230</c:v>
                </c:pt>
                <c:pt idx="37">
                  <c:v>43231</c:v>
                </c:pt>
                <c:pt idx="38">
                  <c:v>43234</c:v>
                </c:pt>
                <c:pt idx="39">
                  <c:v>43235</c:v>
                </c:pt>
                <c:pt idx="40">
                  <c:v>43236</c:v>
                </c:pt>
                <c:pt idx="41">
                  <c:v>43237</c:v>
                </c:pt>
                <c:pt idx="42">
                  <c:v>43238</c:v>
                </c:pt>
                <c:pt idx="43">
                  <c:v>43241</c:v>
                </c:pt>
                <c:pt idx="44">
                  <c:v>43242</c:v>
                </c:pt>
                <c:pt idx="45">
                  <c:v>43243</c:v>
                </c:pt>
                <c:pt idx="46">
                  <c:v>43244</c:v>
                </c:pt>
                <c:pt idx="47">
                  <c:v>43245</c:v>
                </c:pt>
                <c:pt idx="48">
                  <c:v>43248</c:v>
                </c:pt>
                <c:pt idx="49">
                  <c:v>43249</c:v>
                </c:pt>
                <c:pt idx="50">
                  <c:v>43250</c:v>
                </c:pt>
                <c:pt idx="51">
                  <c:v>43251</c:v>
                </c:pt>
                <c:pt idx="52">
                  <c:v>43252</c:v>
                </c:pt>
                <c:pt idx="53">
                  <c:v>43255</c:v>
                </c:pt>
                <c:pt idx="54">
                  <c:v>43256</c:v>
                </c:pt>
                <c:pt idx="55">
                  <c:v>43257</c:v>
                </c:pt>
                <c:pt idx="56">
                  <c:v>43258</c:v>
                </c:pt>
                <c:pt idx="57">
                  <c:v>43259</c:v>
                </c:pt>
                <c:pt idx="58">
                  <c:v>43262</c:v>
                </c:pt>
              </c:numCache>
            </c:numRef>
          </c:cat>
          <c:val>
            <c:numRef>
              <c:f>'流动性期限结构分析（近3月）'!$AF$2:$AF$60</c:f>
              <c:numCache>
                <c:formatCode>General</c:formatCode>
                <c:ptCount val="59"/>
                <c:pt idx="0">
                  <c:v>8.2905012574582534E-2</c:v>
                </c:pt>
                <c:pt idx="1">
                  <c:v>0.89000160994833544</c:v>
                </c:pt>
                <c:pt idx="2">
                  <c:v>0.43205174032447796</c:v>
                </c:pt>
                <c:pt idx="3">
                  <c:v>1.0081194726213121</c:v>
                </c:pt>
                <c:pt idx="4">
                  <c:v>3.4511728604236119E-3</c:v>
                </c:pt>
                <c:pt idx="5">
                  <c:v>-4.1401956562518216E-2</c:v>
                </c:pt>
                <c:pt idx="6">
                  <c:v>6.5077895406945072E-2</c:v>
                </c:pt>
                <c:pt idx="7">
                  <c:v>1.0195508269853018</c:v>
                </c:pt>
                <c:pt idx="8">
                  <c:v>3.3081685058090269</c:v>
                </c:pt>
                <c:pt idx="9">
                  <c:v>-3.4743730187449775</c:v>
                </c:pt>
                <c:pt idx="10">
                  <c:v>-18.557999563096253</c:v>
                </c:pt>
                <c:pt idx="11">
                  <c:v>6.4020739879429134E-2</c:v>
                </c:pt>
                <c:pt idx="12">
                  <c:v>-1.0626750634738618</c:v>
                </c:pt>
                <c:pt idx="13">
                  <c:v>-1.6787915452948075E-2</c:v>
                </c:pt>
                <c:pt idx="14">
                  <c:v>9.4563103839547472E-3</c:v>
                </c:pt>
                <c:pt idx="15">
                  <c:v>-1.7447401186442151E-2</c:v>
                </c:pt>
                <c:pt idx="16">
                  <c:v>-4.1542639846438778E-3</c:v>
                </c:pt>
                <c:pt idx="17">
                  <c:v>-8.9648324889469722E-3</c:v>
                </c:pt>
                <c:pt idx="18">
                  <c:v>-7.5231462669910704E-3</c:v>
                </c:pt>
                <c:pt idx="19">
                  <c:v>0.60405644392543811</c:v>
                </c:pt>
                <c:pt idx="20">
                  <c:v>2.2531693728493614</c:v>
                </c:pt>
                <c:pt idx="21">
                  <c:v>-1.6310317663436383E-2</c:v>
                </c:pt>
                <c:pt idx="22">
                  <c:v>6.599959959889663</c:v>
                </c:pt>
                <c:pt idx="23">
                  <c:v>8.7168764285619163E-2</c:v>
                </c:pt>
                <c:pt idx="24">
                  <c:v>3.6940062064748775</c:v>
                </c:pt>
                <c:pt idx="25">
                  <c:v>28.656596494209268</c:v>
                </c:pt>
                <c:pt idx="26">
                  <c:v>-23.638313638600359</c:v>
                </c:pt>
                <c:pt idx="27">
                  <c:v>-1.1704161716635852</c:v>
                </c:pt>
                <c:pt idx="28">
                  <c:v>2.5214364014484332</c:v>
                </c:pt>
                <c:pt idx="29">
                  <c:v>-11.288715455684748</c:v>
                </c:pt>
                <c:pt idx="30">
                  <c:v>-1.1018189545150101</c:v>
                </c:pt>
                <c:pt idx="31">
                  <c:v>-0.21441986254034881</c:v>
                </c:pt>
                <c:pt idx="32">
                  <c:v>-0.20392630767468328</c:v>
                </c:pt>
                <c:pt idx="33">
                  <c:v>-4.57389031868424E-2</c:v>
                </c:pt>
                <c:pt idx="34">
                  <c:v>-0.1431459583591492</c:v>
                </c:pt>
                <c:pt idx="35">
                  <c:v>-2.8177185420707865E-2</c:v>
                </c:pt>
                <c:pt idx="36">
                  <c:v>1.3100215939316045E-2</c:v>
                </c:pt>
                <c:pt idx="37">
                  <c:v>3.8289952603991442E-2</c:v>
                </c:pt>
                <c:pt idx="38">
                  <c:v>5.7584634273577011E-2</c:v>
                </c:pt>
                <c:pt idx="39">
                  <c:v>2.3580794649441765</c:v>
                </c:pt>
                <c:pt idx="40">
                  <c:v>-6.440605923806092E-2</c:v>
                </c:pt>
                <c:pt idx="41">
                  <c:v>-0.88559726337010569</c:v>
                </c:pt>
                <c:pt idx="42">
                  <c:v>1.6062946909898306</c:v>
                </c:pt>
                <c:pt idx="43">
                  <c:v>1.0355109407095301E-3</c:v>
                </c:pt>
                <c:pt idx="44">
                  <c:v>5.206587868947913E-2</c:v>
                </c:pt>
                <c:pt idx="45">
                  <c:v>2.4625862583064206E-2</c:v>
                </c:pt>
                <c:pt idx="46">
                  <c:v>-0.22477535367141588</c:v>
                </c:pt>
                <c:pt idx="47">
                  <c:v>-2.8948096464893127E-2</c:v>
                </c:pt>
                <c:pt idx="48">
                  <c:v>0.12042218329207954</c:v>
                </c:pt>
                <c:pt idx="49">
                  <c:v>0.97243688740833445</c:v>
                </c:pt>
                <c:pt idx="50">
                  <c:v>0.1484382250228993</c:v>
                </c:pt>
                <c:pt idx="51">
                  <c:v>-5.9948590450661192E-2</c:v>
                </c:pt>
                <c:pt idx="52">
                  <c:v>-1.6946810332505184</c:v>
                </c:pt>
                <c:pt idx="53">
                  <c:v>-7.8767810635501437E-2</c:v>
                </c:pt>
                <c:pt idx="54">
                  <c:v>-2.2584307375561403E-2</c:v>
                </c:pt>
                <c:pt idx="55">
                  <c:v>-0.33199551852740056</c:v>
                </c:pt>
                <c:pt idx="56">
                  <c:v>-7.2255389407766421E-2</c:v>
                </c:pt>
                <c:pt idx="57">
                  <c:v>-2.0246948069857159E-2</c:v>
                </c:pt>
                <c:pt idx="58">
                  <c:v>0.4345454090107892</c:v>
                </c:pt>
              </c:numCache>
            </c:numRef>
          </c:val>
        </c:ser>
        <c:ser>
          <c:idx val="4"/>
          <c:order val="4"/>
          <c:tx>
            <c:strRef>
              <c:f>'流动性期限结构分析（近3月）'!$AG$1</c:f>
              <c:strCache>
                <c:ptCount val="1"/>
                <c:pt idx="0">
                  <c:v>21天</c:v>
                </c:pt>
              </c:strCache>
            </c:strRef>
          </c:tx>
          <c:cat>
            <c:numRef>
              <c:f>'流动性期限结构分析（近3月）'!$AB$2:$AB$60</c:f>
              <c:numCache>
                <c:formatCode>\ [$-2052]yyyy/m/d</c:formatCode>
                <c:ptCount val="59"/>
                <c:pt idx="0">
                  <c:v>43178</c:v>
                </c:pt>
                <c:pt idx="1">
                  <c:v>43179</c:v>
                </c:pt>
                <c:pt idx="2">
                  <c:v>43180</c:v>
                </c:pt>
                <c:pt idx="3">
                  <c:v>43181</c:v>
                </c:pt>
                <c:pt idx="4">
                  <c:v>43182</c:v>
                </c:pt>
                <c:pt idx="5">
                  <c:v>43185</c:v>
                </c:pt>
                <c:pt idx="6">
                  <c:v>43186</c:v>
                </c:pt>
                <c:pt idx="7">
                  <c:v>43187</c:v>
                </c:pt>
                <c:pt idx="8">
                  <c:v>43188</c:v>
                </c:pt>
                <c:pt idx="9">
                  <c:v>43189</c:v>
                </c:pt>
                <c:pt idx="10">
                  <c:v>43192</c:v>
                </c:pt>
                <c:pt idx="11">
                  <c:v>43193</c:v>
                </c:pt>
                <c:pt idx="12">
                  <c:v>43194</c:v>
                </c:pt>
                <c:pt idx="13">
                  <c:v>43198</c:v>
                </c:pt>
                <c:pt idx="14">
                  <c:v>43199</c:v>
                </c:pt>
                <c:pt idx="15">
                  <c:v>43200</c:v>
                </c:pt>
                <c:pt idx="16">
                  <c:v>43201</c:v>
                </c:pt>
                <c:pt idx="17">
                  <c:v>43202</c:v>
                </c:pt>
                <c:pt idx="18">
                  <c:v>43203</c:v>
                </c:pt>
                <c:pt idx="19">
                  <c:v>43206</c:v>
                </c:pt>
                <c:pt idx="20">
                  <c:v>43207</c:v>
                </c:pt>
                <c:pt idx="21">
                  <c:v>43208</c:v>
                </c:pt>
                <c:pt idx="22">
                  <c:v>43209</c:v>
                </c:pt>
                <c:pt idx="23">
                  <c:v>43210</c:v>
                </c:pt>
                <c:pt idx="24">
                  <c:v>43213</c:v>
                </c:pt>
                <c:pt idx="25">
                  <c:v>43214</c:v>
                </c:pt>
                <c:pt idx="26">
                  <c:v>43215</c:v>
                </c:pt>
                <c:pt idx="27">
                  <c:v>43216</c:v>
                </c:pt>
                <c:pt idx="28">
                  <c:v>43217</c:v>
                </c:pt>
                <c:pt idx="29">
                  <c:v>43218</c:v>
                </c:pt>
                <c:pt idx="30">
                  <c:v>43222</c:v>
                </c:pt>
                <c:pt idx="31">
                  <c:v>43223</c:v>
                </c:pt>
                <c:pt idx="32">
                  <c:v>43224</c:v>
                </c:pt>
                <c:pt idx="33">
                  <c:v>43227</c:v>
                </c:pt>
                <c:pt idx="34">
                  <c:v>43228</c:v>
                </c:pt>
                <c:pt idx="35">
                  <c:v>43229</c:v>
                </c:pt>
                <c:pt idx="36">
                  <c:v>43230</c:v>
                </c:pt>
                <c:pt idx="37">
                  <c:v>43231</c:v>
                </c:pt>
                <c:pt idx="38">
                  <c:v>43234</c:v>
                </c:pt>
                <c:pt idx="39">
                  <c:v>43235</c:v>
                </c:pt>
                <c:pt idx="40">
                  <c:v>43236</c:v>
                </c:pt>
                <c:pt idx="41">
                  <c:v>43237</c:v>
                </c:pt>
                <c:pt idx="42">
                  <c:v>43238</c:v>
                </c:pt>
                <c:pt idx="43">
                  <c:v>43241</c:v>
                </c:pt>
                <c:pt idx="44">
                  <c:v>43242</c:v>
                </c:pt>
                <c:pt idx="45">
                  <c:v>43243</c:v>
                </c:pt>
                <c:pt idx="46">
                  <c:v>43244</c:v>
                </c:pt>
                <c:pt idx="47">
                  <c:v>43245</c:v>
                </c:pt>
                <c:pt idx="48">
                  <c:v>43248</c:v>
                </c:pt>
                <c:pt idx="49">
                  <c:v>43249</c:v>
                </c:pt>
                <c:pt idx="50">
                  <c:v>43250</c:v>
                </c:pt>
                <c:pt idx="51">
                  <c:v>43251</c:v>
                </c:pt>
                <c:pt idx="52">
                  <c:v>43252</c:v>
                </c:pt>
                <c:pt idx="53">
                  <c:v>43255</c:v>
                </c:pt>
                <c:pt idx="54">
                  <c:v>43256</c:v>
                </c:pt>
                <c:pt idx="55">
                  <c:v>43257</c:v>
                </c:pt>
                <c:pt idx="56">
                  <c:v>43258</c:v>
                </c:pt>
                <c:pt idx="57">
                  <c:v>43259</c:v>
                </c:pt>
                <c:pt idx="58">
                  <c:v>43262</c:v>
                </c:pt>
              </c:numCache>
            </c:numRef>
          </c:cat>
          <c:val>
            <c:numRef>
              <c:f>'流动性期限结构分析（近3月）'!$AG$2:$AG$60</c:f>
              <c:numCache>
                <c:formatCode>General</c:formatCode>
                <c:ptCount val="59"/>
                <c:pt idx="0">
                  <c:v>1.355587514353393E-2</c:v>
                </c:pt>
                <c:pt idx="1">
                  <c:v>1.2851843035374788E-2</c:v>
                </c:pt>
                <c:pt idx="2">
                  <c:v>2.0930604415517109E-2</c:v>
                </c:pt>
                <c:pt idx="3">
                  <c:v>-1.1360409587815578E-2</c:v>
                </c:pt>
                <c:pt idx="4">
                  <c:v>-7.5423213125893049E-2</c:v>
                </c:pt>
                <c:pt idx="5">
                  <c:v>-8.7040290769457143E-2</c:v>
                </c:pt>
                <c:pt idx="6">
                  <c:v>3.9217985657381951E-2</c:v>
                </c:pt>
                <c:pt idx="7">
                  <c:v>1.7082586237968465E-3</c:v>
                </c:pt>
                <c:pt idx="8">
                  <c:v>1.3988967888733982E-2</c:v>
                </c:pt>
                <c:pt idx="9">
                  <c:v>3.2910338388816829E-3</c:v>
                </c:pt>
                <c:pt idx="10">
                  <c:v>-0.5344228919960079</c:v>
                </c:pt>
                <c:pt idx="11">
                  <c:v>-1.7048604566756116E-2</c:v>
                </c:pt>
                <c:pt idx="12">
                  <c:v>1.7232709678983861E-2</c:v>
                </c:pt>
                <c:pt idx="13">
                  <c:v>-0.5506067210648613</c:v>
                </c:pt>
                <c:pt idx="14">
                  <c:v>3.8665825646629632</c:v>
                </c:pt>
                <c:pt idx="15">
                  <c:v>0.13796136099332201</c:v>
                </c:pt>
                <c:pt idx="16">
                  <c:v>5.0377033108907534E-3</c:v>
                </c:pt>
                <c:pt idx="17">
                  <c:v>-0.12486380808546034</c:v>
                </c:pt>
                <c:pt idx="18">
                  <c:v>2.6837512640480694E-2</c:v>
                </c:pt>
                <c:pt idx="19">
                  <c:v>-0.23691875962233683</c:v>
                </c:pt>
                <c:pt idx="20">
                  <c:v>0.13028599452135176</c:v>
                </c:pt>
                <c:pt idx="21">
                  <c:v>-3.2703453672434839E-3</c:v>
                </c:pt>
                <c:pt idx="22">
                  <c:v>0.11928409607823658</c:v>
                </c:pt>
                <c:pt idx="23">
                  <c:v>9.3300887639985453E-2</c:v>
                </c:pt>
                <c:pt idx="24">
                  <c:v>1.4056656470491889E-2</c:v>
                </c:pt>
                <c:pt idx="25">
                  <c:v>1.5120905072961832</c:v>
                </c:pt>
                <c:pt idx="26">
                  <c:v>-0.65998695250068995</c:v>
                </c:pt>
                <c:pt idx="27">
                  <c:v>-5.8526022043350013E-3</c:v>
                </c:pt>
                <c:pt idx="28">
                  <c:v>-0.24604088366226728</c:v>
                </c:pt>
                <c:pt idx="29">
                  <c:v>-4.3531472595957382E-2</c:v>
                </c:pt>
                <c:pt idx="30">
                  <c:v>0.66210098543445772</c:v>
                </c:pt>
                <c:pt idx="31">
                  <c:v>0.10033801842417171</c:v>
                </c:pt>
                <c:pt idx="32">
                  <c:v>-0.25139145293692194</c:v>
                </c:pt>
                <c:pt idx="33">
                  <c:v>-9.3159583692240228E-2</c:v>
                </c:pt>
                <c:pt idx="34">
                  <c:v>2.5136592106912983E-3</c:v>
                </c:pt>
                <c:pt idx="35">
                  <c:v>-2.8149708914059601E-2</c:v>
                </c:pt>
                <c:pt idx="36">
                  <c:v>6.0424907827170814E-3</c:v>
                </c:pt>
                <c:pt idx="37">
                  <c:v>7.9374639046097325E-4</c:v>
                </c:pt>
                <c:pt idx="38">
                  <c:v>1.8267841376247058E-3</c:v>
                </c:pt>
                <c:pt idx="39">
                  <c:v>0.23601670934649863</c:v>
                </c:pt>
                <c:pt idx="40">
                  <c:v>-4.3333708447230058E-4</c:v>
                </c:pt>
                <c:pt idx="41">
                  <c:v>-1.4750539321552349E-2</c:v>
                </c:pt>
                <c:pt idx="42">
                  <c:v>7.8157050528785396E-2</c:v>
                </c:pt>
                <c:pt idx="43">
                  <c:v>-4.6815718410268395E-2</c:v>
                </c:pt>
                <c:pt idx="44">
                  <c:v>8.5280493677177634E-4</c:v>
                </c:pt>
                <c:pt idx="45">
                  <c:v>-1.2427572298393604E-4</c:v>
                </c:pt>
                <c:pt idx="46">
                  <c:v>0.21288944114992259</c:v>
                </c:pt>
                <c:pt idx="47">
                  <c:v>-5.1608623424478001E-2</c:v>
                </c:pt>
                <c:pt idx="48">
                  <c:v>5.2013781143230728E-2</c:v>
                </c:pt>
                <c:pt idx="49">
                  <c:v>-1.5177741876592201E-2</c:v>
                </c:pt>
                <c:pt idx="50">
                  <c:v>1.45900744061234E-2</c:v>
                </c:pt>
                <c:pt idx="51">
                  <c:v>-2.185817881227506E-3</c:v>
                </c:pt>
                <c:pt idx="52">
                  <c:v>-2.3404643736416941E-2</c:v>
                </c:pt>
                <c:pt idx="53">
                  <c:v>1.217875635943764E-2</c:v>
                </c:pt>
                <c:pt idx="54">
                  <c:v>-0.53714203936769611</c:v>
                </c:pt>
                <c:pt idx="55">
                  <c:v>0.29409019206774045</c:v>
                </c:pt>
                <c:pt idx="56">
                  <c:v>-0.65152103578263554</c:v>
                </c:pt>
                <c:pt idx="57">
                  <c:v>0.3027624464029528</c:v>
                </c:pt>
                <c:pt idx="58">
                  <c:v>0.33320860463233176</c:v>
                </c:pt>
              </c:numCache>
            </c:numRef>
          </c:val>
        </c:ser>
        <c:ser>
          <c:idx val="5"/>
          <c:order val="5"/>
          <c:tx>
            <c:strRef>
              <c:f>'流动性期限结构分析（近3月）'!$AH$1</c:f>
              <c:strCache>
                <c:ptCount val="1"/>
                <c:pt idx="0">
                  <c:v>1个月</c:v>
                </c:pt>
              </c:strCache>
            </c:strRef>
          </c:tx>
          <c:cat>
            <c:numRef>
              <c:f>'流动性期限结构分析（近3月）'!$AB$2:$AB$60</c:f>
              <c:numCache>
                <c:formatCode>\ [$-2052]yyyy/m/d</c:formatCode>
                <c:ptCount val="59"/>
                <c:pt idx="0">
                  <c:v>43178</c:v>
                </c:pt>
                <c:pt idx="1">
                  <c:v>43179</c:v>
                </c:pt>
                <c:pt idx="2">
                  <c:v>43180</c:v>
                </c:pt>
                <c:pt idx="3">
                  <c:v>43181</c:v>
                </c:pt>
                <c:pt idx="4">
                  <c:v>43182</c:v>
                </c:pt>
                <c:pt idx="5">
                  <c:v>43185</c:v>
                </c:pt>
                <c:pt idx="6">
                  <c:v>43186</c:v>
                </c:pt>
                <c:pt idx="7">
                  <c:v>43187</c:v>
                </c:pt>
                <c:pt idx="8">
                  <c:v>43188</c:v>
                </c:pt>
                <c:pt idx="9">
                  <c:v>43189</c:v>
                </c:pt>
                <c:pt idx="10">
                  <c:v>43192</c:v>
                </c:pt>
                <c:pt idx="11">
                  <c:v>43193</c:v>
                </c:pt>
                <c:pt idx="12">
                  <c:v>43194</c:v>
                </c:pt>
                <c:pt idx="13">
                  <c:v>43198</c:v>
                </c:pt>
                <c:pt idx="14">
                  <c:v>43199</c:v>
                </c:pt>
                <c:pt idx="15">
                  <c:v>43200</c:v>
                </c:pt>
                <c:pt idx="16">
                  <c:v>43201</c:v>
                </c:pt>
                <c:pt idx="17">
                  <c:v>43202</c:v>
                </c:pt>
                <c:pt idx="18">
                  <c:v>43203</c:v>
                </c:pt>
                <c:pt idx="19">
                  <c:v>43206</c:v>
                </c:pt>
                <c:pt idx="20">
                  <c:v>43207</c:v>
                </c:pt>
                <c:pt idx="21">
                  <c:v>43208</c:v>
                </c:pt>
                <c:pt idx="22">
                  <c:v>43209</c:v>
                </c:pt>
                <c:pt idx="23">
                  <c:v>43210</c:v>
                </c:pt>
                <c:pt idx="24">
                  <c:v>43213</c:v>
                </c:pt>
                <c:pt idx="25">
                  <c:v>43214</c:v>
                </c:pt>
                <c:pt idx="26">
                  <c:v>43215</c:v>
                </c:pt>
                <c:pt idx="27">
                  <c:v>43216</c:v>
                </c:pt>
                <c:pt idx="28">
                  <c:v>43217</c:v>
                </c:pt>
                <c:pt idx="29">
                  <c:v>43218</c:v>
                </c:pt>
                <c:pt idx="30">
                  <c:v>43222</c:v>
                </c:pt>
                <c:pt idx="31">
                  <c:v>43223</c:v>
                </c:pt>
                <c:pt idx="32">
                  <c:v>43224</c:v>
                </c:pt>
                <c:pt idx="33">
                  <c:v>43227</c:v>
                </c:pt>
                <c:pt idx="34">
                  <c:v>43228</c:v>
                </c:pt>
                <c:pt idx="35">
                  <c:v>43229</c:v>
                </c:pt>
                <c:pt idx="36">
                  <c:v>43230</c:v>
                </c:pt>
                <c:pt idx="37">
                  <c:v>43231</c:v>
                </c:pt>
                <c:pt idx="38">
                  <c:v>43234</c:v>
                </c:pt>
                <c:pt idx="39">
                  <c:v>43235</c:v>
                </c:pt>
                <c:pt idx="40">
                  <c:v>43236</c:v>
                </c:pt>
                <c:pt idx="41">
                  <c:v>43237</c:v>
                </c:pt>
                <c:pt idx="42">
                  <c:v>43238</c:v>
                </c:pt>
                <c:pt idx="43">
                  <c:v>43241</c:v>
                </c:pt>
                <c:pt idx="44">
                  <c:v>43242</c:v>
                </c:pt>
                <c:pt idx="45">
                  <c:v>43243</c:v>
                </c:pt>
                <c:pt idx="46">
                  <c:v>43244</c:v>
                </c:pt>
                <c:pt idx="47">
                  <c:v>43245</c:v>
                </c:pt>
                <c:pt idx="48">
                  <c:v>43248</c:v>
                </c:pt>
                <c:pt idx="49">
                  <c:v>43249</c:v>
                </c:pt>
                <c:pt idx="50">
                  <c:v>43250</c:v>
                </c:pt>
                <c:pt idx="51">
                  <c:v>43251</c:v>
                </c:pt>
                <c:pt idx="52">
                  <c:v>43252</c:v>
                </c:pt>
                <c:pt idx="53">
                  <c:v>43255</c:v>
                </c:pt>
                <c:pt idx="54">
                  <c:v>43256</c:v>
                </c:pt>
                <c:pt idx="55">
                  <c:v>43257</c:v>
                </c:pt>
                <c:pt idx="56">
                  <c:v>43258</c:v>
                </c:pt>
                <c:pt idx="57">
                  <c:v>43259</c:v>
                </c:pt>
                <c:pt idx="58">
                  <c:v>43262</c:v>
                </c:pt>
              </c:numCache>
            </c:numRef>
          </c:cat>
          <c:val>
            <c:numRef>
              <c:f>'流动性期限结构分析（近3月）'!$AH$2:$AH$60</c:f>
              <c:numCache>
                <c:formatCode>General</c:formatCode>
                <c:ptCount val="59"/>
                <c:pt idx="0">
                  <c:v>1.5508975483134516E-2</c:v>
                </c:pt>
                <c:pt idx="1">
                  <c:v>-5.5930264876468223E-3</c:v>
                </c:pt>
                <c:pt idx="2">
                  <c:v>-2.1292916506626268E-3</c:v>
                </c:pt>
                <c:pt idx="3">
                  <c:v>-5.3699267187361087E-2</c:v>
                </c:pt>
                <c:pt idx="4">
                  <c:v>-2.2313622922300765E-2</c:v>
                </c:pt>
                <c:pt idx="5">
                  <c:v>5.9453498703166728E-3</c:v>
                </c:pt>
                <c:pt idx="6">
                  <c:v>-8.859941154958589E-3</c:v>
                </c:pt>
                <c:pt idx="7">
                  <c:v>1.1567792093454021E-2</c:v>
                </c:pt>
                <c:pt idx="8">
                  <c:v>-3.200511379322426E-3</c:v>
                </c:pt>
                <c:pt idx="9">
                  <c:v>-3.1955878889623297E-3</c:v>
                </c:pt>
                <c:pt idx="10">
                  <c:v>-0.62162086660203475</c:v>
                </c:pt>
                <c:pt idx="11">
                  <c:v>-9.1780415659456396E-2</c:v>
                </c:pt>
                <c:pt idx="12">
                  <c:v>-4.3120303396562655E-3</c:v>
                </c:pt>
                <c:pt idx="13">
                  <c:v>-2.8816103630899422E-2</c:v>
                </c:pt>
                <c:pt idx="14">
                  <c:v>-4.6815539501489693E-2</c:v>
                </c:pt>
                <c:pt idx="15">
                  <c:v>3.9566040863300456E-2</c:v>
                </c:pt>
                <c:pt idx="16">
                  <c:v>-0.2302462638223769</c:v>
                </c:pt>
                <c:pt idx="17">
                  <c:v>-1.594462616409027E-6</c:v>
                </c:pt>
                <c:pt idx="18">
                  <c:v>-1.8842609152051006E-4</c:v>
                </c:pt>
                <c:pt idx="19">
                  <c:v>2.1169012523244948E-2</c:v>
                </c:pt>
                <c:pt idx="20">
                  <c:v>7.9981474914656528E-2</c:v>
                </c:pt>
                <c:pt idx="21">
                  <c:v>-0.15396311468210627</c:v>
                </c:pt>
                <c:pt idx="22">
                  <c:v>0.2980676556203779</c:v>
                </c:pt>
                <c:pt idx="23">
                  <c:v>6.3808202486672447E-2</c:v>
                </c:pt>
                <c:pt idx="24">
                  <c:v>-0.15709002941796518</c:v>
                </c:pt>
                <c:pt idx="25">
                  <c:v>0.43376987334812894</c:v>
                </c:pt>
                <c:pt idx="26">
                  <c:v>-0.25357422292606618</c:v>
                </c:pt>
                <c:pt idx="27">
                  <c:v>-1.0969196916001933E-2</c:v>
                </c:pt>
                <c:pt idx="28">
                  <c:v>0.10316316278265077</c:v>
                </c:pt>
                <c:pt idx="29">
                  <c:v>-9.9524640982563806E-2</c:v>
                </c:pt>
                <c:pt idx="30">
                  <c:v>-0.18459537864478126</c:v>
                </c:pt>
                <c:pt idx="31">
                  <c:v>-2.7963773369200216E-2</c:v>
                </c:pt>
                <c:pt idx="32">
                  <c:v>-1.6007355462006642E-2</c:v>
                </c:pt>
                <c:pt idx="33">
                  <c:v>7.4889456904249092E-4</c:v>
                </c:pt>
                <c:pt idx="34">
                  <c:v>-3.2364060280957779E-4</c:v>
                </c:pt>
                <c:pt idx="35">
                  <c:v>-1.8556921246689426E-3</c:v>
                </c:pt>
                <c:pt idx="36">
                  <c:v>4.7845522271893785E-3</c:v>
                </c:pt>
                <c:pt idx="37">
                  <c:v>4.7457186174952003E-3</c:v>
                </c:pt>
                <c:pt idx="38">
                  <c:v>1.7027326384487385E-2</c:v>
                </c:pt>
                <c:pt idx="39">
                  <c:v>3.2956926474239388E-2</c:v>
                </c:pt>
                <c:pt idx="40">
                  <c:v>5.8215080071953425E-2</c:v>
                </c:pt>
                <c:pt idx="41">
                  <c:v>-2.7160439548490869E-2</c:v>
                </c:pt>
                <c:pt idx="42">
                  <c:v>-2.4193498937252329E-2</c:v>
                </c:pt>
                <c:pt idx="43">
                  <c:v>-1.2634029172930543E-3</c:v>
                </c:pt>
                <c:pt idx="44">
                  <c:v>-1.123168305329772E-2</c:v>
                </c:pt>
                <c:pt idx="45">
                  <c:v>-3.6359926575898886E-4</c:v>
                </c:pt>
                <c:pt idx="46">
                  <c:v>9.1931568399678269E-4</c:v>
                </c:pt>
                <c:pt idx="47">
                  <c:v>9.1963372428683719E-3</c:v>
                </c:pt>
                <c:pt idx="48">
                  <c:v>-1.7229065418270528E-3</c:v>
                </c:pt>
                <c:pt idx="49">
                  <c:v>8.5046723416980793E-4</c:v>
                </c:pt>
                <c:pt idx="50">
                  <c:v>4.5364748818431761E-3</c:v>
                </c:pt>
                <c:pt idx="51">
                  <c:v>-0.11290242079608279</c:v>
                </c:pt>
                <c:pt idx="52">
                  <c:v>6.9507965783345754E-2</c:v>
                </c:pt>
                <c:pt idx="53">
                  <c:v>7.8129411421798602E-3</c:v>
                </c:pt>
                <c:pt idx="54">
                  <c:v>2.2503365965068294E-2</c:v>
                </c:pt>
                <c:pt idx="55">
                  <c:v>-9.82110797940563E-2</c:v>
                </c:pt>
                <c:pt idx="56">
                  <c:v>0.10417276596327962</c:v>
                </c:pt>
                <c:pt idx="57">
                  <c:v>-7.5585230298733784E-6</c:v>
                </c:pt>
                <c:pt idx="58">
                  <c:v>3.3280398820774555E-2</c:v>
                </c:pt>
              </c:numCache>
            </c:numRef>
          </c:val>
        </c:ser>
        <c:overlap val="100"/>
        <c:axId val="291445760"/>
        <c:axId val="291443840"/>
      </c:barChart>
      <c:lineChart>
        <c:grouping val="standard"/>
        <c:ser>
          <c:idx val="0"/>
          <c:order val="0"/>
          <c:tx>
            <c:strRef>
              <c:f>'流动性期限结构分析（近3月）'!$AC$1</c:f>
              <c:strCache>
                <c:ptCount val="1"/>
                <c:pt idx="0">
                  <c:v>银行间市场整体加权利率水平（左轴）</c:v>
                </c:pt>
              </c:strCache>
            </c:strRef>
          </c:tx>
          <c:spPr>
            <a:ln w="12700">
              <a:solidFill>
                <a:prstClr val="white">
                  <a:lumMod val="50000"/>
                  <a:alpha val="23000"/>
                </a:prstClr>
              </a:solidFill>
            </a:ln>
          </c:spPr>
          <c:marker>
            <c:symbol val="circle"/>
            <c:size val="3"/>
            <c:spPr>
              <a:solidFill>
                <a:schemeClr val="bg1">
                  <a:lumMod val="50000"/>
                </a:schemeClr>
              </a:solidFill>
              <a:ln>
                <a:noFill/>
              </a:ln>
            </c:spPr>
          </c:marker>
          <c:cat>
            <c:numRef>
              <c:f>'流动性期限结构分析（近3月）'!$AB$2:$AB$60</c:f>
              <c:numCache>
                <c:formatCode>\ [$-2052]yyyy/m/d</c:formatCode>
                <c:ptCount val="59"/>
                <c:pt idx="0">
                  <c:v>43178</c:v>
                </c:pt>
                <c:pt idx="1">
                  <c:v>43179</c:v>
                </c:pt>
                <c:pt idx="2">
                  <c:v>43180</c:v>
                </c:pt>
                <c:pt idx="3">
                  <c:v>43181</c:v>
                </c:pt>
                <c:pt idx="4">
                  <c:v>43182</c:v>
                </c:pt>
                <c:pt idx="5">
                  <c:v>43185</c:v>
                </c:pt>
                <c:pt idx="6">
                  <c:v>43186</c:v>
                </c:pt>
                <c:pt idx="7">
                  <c:v>43187</c:v>
                </c:pt>
                <c:pt idx="8">
                  <c:v>43188</c:v>
                </c:pt>
                <c:pt idx="9">
                  <c:v>43189</c:v>
                </c:pt>
                <c:pt idx="10">
                  <c:v>43192</c:v>
                </c:pt>
                <c:pt idx="11">
                  <c:v>43193</c:v>
                </c:pt>
                <c:pt idx="12">
                  <c:v>43194</c:v>
                </c:pt>
                <c:pt idx="13">
                  <c:v>43198</c:v>
                </c:pt>
                <c:pt idx="14">
                  <c:v>43199</c:v>
                </c:pt>
                <c:pt idx="15">
                  <c:v>43200</c:v>
                </c:pt>
                <c:pt idx="16">
                  <c:v>43201</c:v>
                </c:pt>
                <c:pt idx="17">
                  <c:v>43202</c:v>
                </c:pt>
                <c:pt idx="18">
                  <c:v>43203</c:v>
                </c:pt>
                <c:pt idx="19">
                  <c:v>43206</c:v>
                </c:pt>
                <c:pt idx="20">
                  <c:v>43207</c:v>
                </c:pt>
                <c:pt idx="21">
                  <c:v>43208</c:v>
                </c:pt>
                <c:pt idx="22">
                  <c:v>43209</c:v>
                </c:pt>
                <c:pt idx="23">
                  <c:v>43210</c:v>
                </c:pt>
                <c:pt idx="24">
                  <c:v>43213</c:v>
                </c:pt>
                <c:pt idx="25">
                  <c:v>43214</c:v>
                </c:pt>
                <c:pt idx="26">
                  <c:v>43215</c:v>
                </c:pt>
                <c:pt idx="27">
                  <c:v>43216</c:v>
                </c:pt>
                <c:pt idx="28">
                  <c:v>43217</c:v>
                </c:pt>
                <c:pt idx="29">
                  <c:v>43218</c:v>
                </c:pt>
                <c:pt idx="30">
                  <c:v>43222</c:v>
                </c:pt>
                <c:pt idx="31">
                  <c:v>43223</c:v>
                </c:pt>
                <c:pt idx="32">
                  <c:v>43224</c:v>
                </c:pt>
                <c:pt idx="33">
                  <c:v>43227</c:v>
                </c:pt>
                <c:pt idx="34">
                  <c:v>43228</c:v>
                </c:pt>
                <c:pt idx="35">
                  <c:v>43229</c:v>
                </c:pt>
                <c:pt idx="36">
                  <c:v>43230</c:v>
                </c:pt>
                <c:pt idx="37">
                  <c:v>43231</c:v>
                </c:pt>
                <c:pt idx="38">
                  <c:v>43234</c:v>
                </c:pt>
                <c:pt idx="39">
                  <c:v>43235</c:v>
                </c:pt>
                <c:pt idx="40">
                  <c:v>43236</c:v>
                </c:pt>
                <c:pt idx="41">
                  <c:v>43237</c:v>
                </c:pt>
                <c:pt idx="42">
                  <c:v>43238</c:v>
                </c:pt>
                <c:pt idx="43">
                  <c:v>43241</c:v>
                </c:pt>
                <c:pt idx="44">
                  <c:v>43242</c:v>
                </c:pt>
                <c:pt idx="45">
                  <c:v>43243</c:v>
                </c:pt>
                <c:pt idx="46">
                  <c:v>43244</c:v>
                </c:pt>
                <c:pt idx="47">
                  <c:v>43245</c:v>
                </c:pt>
                <c:pt idx="48">
                  <c:v>43248</c:v>
                </c:pt>
                <c:pt idx="49">
                  <c:v>43249</c:v>
                </c:pt>
                <c:pt idx="50">
                  <c:v>43250</c:v>
                </c:pt>
                <c:pt idx="51">
                  <c:v>43251</c:v>
                </c:pt>
                <c:pt idx="52">
                  <c:v>43252</c:v>
                </c:pt>
                <c:pt idx="53">
                  <c:v>43255</c:v>
                </c:pt>
                <c:pt idx="54">
                  <c:v>43256</c:v>
                </c:pt>
                <c:pt idx="55">
                  <c:v>43257</c:v>
                </c:pt>
                <c:pt idx="56">
                  <c:v>43258</c:v>
                </c:pt>
                <c:pt idx="57">
                  <c:v>43259</c:v>
                </c:pt>
                <c:pt idx="58">
                  <c:v>43262</c:v>
                </c:pt>
              </c:numCache>
            </c:numRef>
          </c:cat>
          <c:val>
            <c:numRef>
              <c:f>'流动性期限结构分析（近3月）'!$AC$2:$AC$60</c:f>
              <c:numCache>
                <c:formatCode>General</c:formatCode>
                <c:ptCount val="59"/>
                <c:pt idx="0">
                  <c:v>2.7727756480976802</c:v>
                </c:pt>
                <c:pt idx="1">
                  <c:v>2.8122568169509123</c:v>
                </c:pt>
                <c:pt idx="2">
                  <c:v>2.8160157755938768</c:v>
                </c:pt>
                <c:pt idx="3">
                  <c:v>2.8574022058274982</c:v>
                </c:pt>
                <c:pt idx="4">
                  <c:v>2.7745999891123114</c:v>
                </c:pt>
                <c:pt idx="5">
                  <c:v>2.8319764405404841</c:v>
                </c:pt>
                <c:pt idx="6">
                  <c:v>2.9485551867434645</c:v>
                </c:pt>
                <c:pt idx="7">
                  <c:v>3.0747677064464116</c:v>
                </c:pt>
                <c:pt idx="8">
                  <c:v>3.2150601544150135</c:v>
                </c:pt>
                <c:pt idx="9">
                  <c:v>3.8428676938812059</c:v>
                </c:pt>
                <c:pt idx="10">
                  <c:v>2.8006521599881071</c:v>
                </c:pt>
                <c:pt idx="11">
                  <c:v>2.7470136672867076</c:v>
                </c:pt>
                <c:pt idx="12">
                  <c:v>2.6500345079617547</c:v>
                </c:pt>
                <c:pt idx="13">
                  <c:v>2.4763248558754354</c:v>
                </c:pt>
                <c:pt idx="14">
                  <c:v>2.683489962074598</c:v>
                </c:pt>
                <c:pt idx="15">
                  <c:v>2.7138840157113169</c:v>
                </c:pt>
                <c:pt idx="16">
                  <c:v>2.7077869806593817</c:v>
                </c:pt>
                <c:pt idx="17">
                  <c:v>2.6850450480653092</c:v>
                </c:pt>
                <c:pt idx="18">
                  <c:v>2.6909348187019613</c:v>
                </c:pt>
                <c:pt idx="19">
                  <c:v>2.7657934940078346</c:v>
                </c:pt>
                <c:pt idx="20">
                  <c:v>2.9745086255680016</c:v>
                </c:pt>
                <c:pt idx="21">
                  <c:v>3.0653551958445484</c:v>
                </c:pt>
                <c:pt idx="22">
                  <c:v>3.5589558516333297</c:v>
                </c:pt>
                <c:pt idx="23">
                  <c:v>3.5656620691846217</c:v>
                </c:pt>
                <c:pt idx="24">
                  <c:v>3.8331173767467401</c:v>
                </c:pt>
                <c:pt idx="25">
                  <c:v>4.4320564096559316</c:v>
                </c:pt>
                <c:pt idx="26">
                  <c:v>3.675570816565521</c:v>
                </c:pt>
                <c:pt idx="27">
                  <c:v>3.4322907054443843</c:v>
                </c:pt>
                <c:pt idx="28">
                  <c:v>3.9284109348281233</c:v>
                </c:pt>
                <c:pt idx="29">
                  <c:v>2.950610838624498</c:v>
                </c:pt>
                <c:pt idx="30">
                  <c:v>3.0062972915716912</c:v>
                </c:pt>
                <c:pt idx="31">
                  <c:v>2.8556326967203387</c:v>
                </c:pt>
                <c:pt idx="32">
                  <c:v>2.696168115379725</c:v>
                </c:pt>
                <c:pt idx="33">
                  <c:v>2.6876279849941231</c:v>
                </c:pt>
                <c:pt idx="34">
                  <c:v>2.6754632403539595</c:v>
                </c:pt>
                <c:pt idx="35">
                  <c:v>2.6558077550933872</c:v>
                </c:pt>
                <c:pt idx="36">
                  <c:v>2.6486355641856449</c:v>
                </c:pt>
                <c:pt idx="37">
                  <c:v>2.6131700172483789</c:v>
                </c:pt>
                <c:pt idx="38">
                  <c:v>2.7040482391922898</c:v>
                </c:pt>
                <c:pt idx="39">
                  <c:v>2.8942076640640537</c:v>
                </c:pt>
                <c:pt idx="40">
                  <c:v>3.0351372755833652</c:v>
                </c:pt>
                <c:pt idx="41">
                  <c:v>2.7620517055909333</c:v>
                </c:pt>
                <c:pt idx="42">
                  <c:v>2.7159010502105683</c:v>
                </c:pt>
                <c:pt idx="43">
                  <c:v>2.6770673212821232</c:v>
                </c:pt>
                <c:pt idx="44">
                  <c:v>2.6838909719436685</c:v>
                </c:pt>
                <c:pt idx="45">
                  <c:v>2.6845653074754448</c:v>
                </c:pt>
                <c:pt idx="46">
                  <c:v>2.6908688310216688</c:v>
                </c:pt>
                <c:pt idx="47">
                  <c:v>2.7559919797448176</c:v>
                </c:pt>
                <c:pt idx="48">
                  <c:v>2.7788874357605837</c:v>
                </c:pt>
                <c:pt idx="49">
                  <c:v>3.088776381577409</c:v>
                </c:pt>
                <c:pt idx="50">
                  <c:v>3.3224535109651994</c:v>
                </c:pt>
                <c:pt idx="51">
                  <c:v>3.5275731731303583</c:v>
                </c:pt>
                <c:pt idx="52">
                  <c:v>3.0307850212582896</c:v>
                </c:pt>
                <c:pt idx="53">
                  <c:v>2.7925753427308275</c:v>
                </c:pt>
                <c:pt idx="54">
                  <c:v>2.7272685677029638</c:v>
                </c:pt>
                <c:pt idx="55">
                  <c:v>2.7108082696234108</c:v>
                </c:pt>
                <c:pt idx="56">
                  <c:v>2.6917942353393611</c:v>
                </c:pt>
                <c:pt idx="57">
                  <c:v>2.7035122989570928</c:v>
                </c:pt>
                <c:pt idx="58">
                  <c:v>2.7350840418236042</c:v>
                </c:pt>
              </c:numCache>
            </c:numRef>
          </c:val>
        </c:ser>
        <c:marker val="1"/>
        <c:axId val="291386496"/>
        <c:axId val="291388416"/>
      </c:lineChart>
      <c:dateAx>
        <c:axId val="291386496"/>
        <c:scaling>
          <c:orientation val="minMax"/>
        </c:scaling>
        <c:axPos val="b"/>
        <c:numFmt formatCode="\ [$-2052]yyyy/m/d" sourceLinked="1"/>
        <c:majorTickMark val="in"/>
        <c:tickLblPos val="nextTo"/>
        <c:spPr>
          <a:ln>
            <a:solidFill>
              <a:schemeClr val="tx2">
                <a:lumMod val="50000"/>
              </a:schemeClr>
            </a:solidFill>
          </a:ln>
        </c:spPr>
        <c:crossAx val="291388416"/>
        <c:crosses val="autoZero"/>
        <c:auto val="1"/>
        <c:lblOffset val="100"/>
        <c:majorUnit val="5"/>
        <c:majorTimeUnit val="days"/>
      </c:dateAx>
      <c:valAx>
        <c:axId val="291388416"/>
        <c:scaling>
          <c:orientation val="minMax"/>
        </c:scaling>
        <c:axPos val="l"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zh-CN"/>
                  <a:t>单位：</a:t>
                </a:r>
                <a:r>
                  <a:rPr lang="en-US"/>
                  <a:t>%</a:t>
                </a:r>
                <a:endParaRPr lang="zh-CN"/>
              </a:p>
            </c:rich>
          </c:tx>
        </c:title>
        <c:numFmt formatCode="General" sourceLinked="1"/>
        <c:majorTickMark val="in"/>
        <c:tickLblPos val="nextTo"/>
        <c:spPr>
          <a:ln>
            <a:solidFill>
              <a:schemeClr val="tx2">
                <a:lumMod val="50000"/>
              </a:schemeClr>
            </a:solidFill>
          </a:ln>
        </c:spPr>
        <c:crossAx val="291386496"/>
        <c:crosses val="autoZero"/>
        <c:crossBetween val="between"/>
      </c:valAx>
      <c:valAx>
        <c:axId val="291443840"/>
        <c:scaling>
          <c:orientation val="minMax"/>
        </c:scaling>
        <c:axPos val="r"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/>
                  <a:t>IBLI</a:t>
                </a:r>
                <a:endParaRPr lang="zh-CN"/>
              </a:p>
            </c:rich>
          </c:tx>
        </c:title>
        <c:numFmt formatCode="General" sourceLinked="1"/>
        <c:majorTickMark val="in"/>
        <c:tickLblPos val="nextTo"/>
        <c:spPr>
          <a:ln>
            <a:solidFill>
              <a:schemeClr val="tx2">
                <a:lumMod val="50000"/>
              </a:schemeClr>
            </a:solidFill>
          </a:ln>
        </c:spPr>
        <c:crossAx val="291445760"/>
        <c:crosses val="max"/>
        <c:crossBetween val="between"/>
      </c:valAx>
      <c:dateAx>
        <c:axId val="291445760"/>
        <c:scaling>
          <c:orientation val="minMax"/>
        </c:scaling>
        <c:delete val="1"/>
        <c:axPos val="b"/>
        <c:numFmt formatCode="\ [$-2052]yyyy/m/d" sourceLinked="1"/>
        <c:tickLblPos val="none"/>
        <c:crossAx val="291443840"/>
        <c:crosses val="autoZero"/>
        <c:auto val="1"/>
        <c:lblOffset val="100"/>
      </c:dateAx>
    </c:plotArea>
    <c:legend>
      <c:legendPos val="t"/>
      <c:layout>
        <c:manualLayout>
          <c:xMode val="edge"/>
          <c:yMode val="edge"/>
          <c:x val="2.4043614918505592E-2"/>
          <c:y val="4.4217687074836504E-2"/>
          <c:w val="0.95679012345680958"/>
          <c:h val="0.12438903470399533"/>
        </c:manualLayout>
      </c:layout>
      <c:overlay val="1"/>
    </c:legend>
    <c:plotVisOnly val="1"/>
    <c:dispBlanksAs val="gap"/>
  </c:chart>
  <c:spPr>
    <a:ln>
      <a:noFill/>
    </a:ln>
  </c:spPr>
  <c:txPr>
    <a:bodyPr/>
    <a:lstStyle/>
    <a:p>
      <a:pPr>
        <a:defRPr sz="800">
          <a:latin typeface="Times New Roman" pitchFamily="18" charset="0"/>
          <a:ea typeface="黑体" pitchFamily="49" charset="-122"/>
          <a:cs typeface="Times New Roman" pitchFamily="18" charset="0"/>
        </a:defRPr>
      </a:pPr>
      <a:endParaRPr lang="zh-CN"/>
    </a:p>
  </c:txPr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55B3F5-31F9-45E8-B56D-9D8AD3485E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OrielReport.Dotx</Template>
  <TotalTime>2</TotalTime>
  <Pages>2</Pages>
  <Words>135</Words>
  <Characters>776</Characters>
  <Application>Microsoft Office Word</Application>
  <DocSecurity>0</DocSecurity>
  <Lines>6</Lines>
  <Paragraphs>1</Paragraphs>
  <ScaleCrop>false</ScaleCrop>
  <Company>PricewaterhouseCoopers</Company>
  <LinksUpToDate>false</LinksUpToDate>
  <CharactersWithSpaces>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媒体监测报告</dc:title>
  <dc:subject>完整版 | 2015年4月13日交通银行企业文化部</dc:subject>
  <dc:creator>Ray Y Liu</dc:creator>
  <cp:lastModifiedBy>BOC</cp:lastModifiedBy>
  <cp:revision>2</cp:revision>
  <cp:lastPrinted>2017-06-19T02:38:00Z</cp:lastPrinted>
  <dcterms:created xsi:type="dcterms:W3CDTF">2018-06-13T02:01:00Z</dcterms:created>
  <dcterms:modified xsi:type="dcterms:W3CDTF">2018-06-13T02:01:00Z</dcterms:modified>
</cp:coreProperties>
</file>